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FD" w:rsidRPr="00E45412" w:rsidRDefault="00403CDA" w:rsidP="00C442FD">
      <w:pPr>
        <w:pStyle w:val="BodyText"/>
        <w:rPr>
          <w:i/>
        </w:rPr>
      </w:pPr>
      <w:r w:rsidRPr="00E45412">
        <w:t xml:space="preserve">    </w:t>
      </w:r>
      <w:r w:rsidR="00CC6CD8" w:rsidRPr="00E45412">
        <w:t xml:space="preserve">          </w:t>
      </w:r>
      <w:r w:rsidR="001875B6" w:rsidRPr="00E45412">
        <w:t xml:space="preserve">    </w:t>
      </w:r>
      <w:r w:rsidR="00CC6CD8" w:rsidRPr="00E45412">
        <w:t xml:space="preserve"> </w:t>
      </w:r>
      <w:r w:rsidRPr="00E45412">
        <w:t xml:space="preserve"> </w:t>
      </w:r>
      <w:r w:rsidR="00E45412">
        <w:t xml:space="preserve">   UBND XÃ</w:t>
      </w:r>
      <w:r w:rsidR="00CC6CD8" w:rsidRPr="00E45412">
        <w:t xml:space="preserve"> TUẦN GIÁO</w:t>
      </w:r>
      <w:r w:rsidR="00C442FD" w:rsidRPr="00E45412">
        <w:t xml:space="preserve">        </w:t>
      </w:r>
      <w:r w:rsidR="00A333A3" w:rsidRPr="00E45412">
        <w:t xml:space="preserve">                          </w:t>
      </w:r>
      <w:r w:rsidR="00C442FD" w:rsidRPr="00E45412">
        <w:t xml:space="preserve"> </w:t>
      </w:r>
      <w:r w:rsidRPr="00E45412">
        <w:t xml:space="preserve">  </w:t>
      </w:r>
      <w:r w:rsidR="00C442FD" w:rsidRPr="00E45412">
        <w:rPr>
          <w:b/>
        </w:rPr>
        <w:t>CỘNG HÒA XÃ HỘI CHỦ NGHĨA VIỆT NAM</w:t>
      </w:r>
    </w:p>
    <w:p w:rsidR="00C442FD" w:rsidRPr="00E45412" w:rsidRDefault="00C442FD" w:rsidP="00C442FD">
      <w:pPr>
        <w:pStyle w:val="BodyText"/>
        <w:rPr>
          <w:i/>
        </w:rPr>
      </w:pPr>
      <w:r w:rsidRPr="00E45412">
        <w:rPr>
          <w:b/>
        </w:rPr>
        <w:t xml:space="preserve">     </w:t>
      </w:r>
      <w:r w:rsidR="00403CDA" w:rsidRPr="00E45412">
        <w:rPr>
          <w:b/>
        </w:rPr>
        <w:t xml:space="preserve">    </w:t>
      </w:r>
      <w:r w:rsidRPr="00E45412">
        <w:rPr>
          <w:b/>
        </w:rPr>
        <w:t>TRƯỜNG</w:t>
      </w:r>
      <w:r w:rsidR="00CC6CD8" w:rsidRPr="00E45412">
        <w:rPr>
          <w:b/>
        </w:rPr>
        <w:t xml:space="preserve"> TIỂU HỌC SỐ 2 QUÀI CANG                       </w:t>
      </w:r>
      <w:r w:rsidR="00E45412">
        <w:rPr>
          <w:b/>
        </w:rPr>
        <w:t xml:space="preserve">                    </w:t>
      </w:r>
      <w:r w:rsidR="00CC6CD8" w:rsidRPr="00E45412">
        <w:rPr>
          <w:b/>
        </w:rPr>
        <w:t xml:space="preserve">  </w:t>
      </w:r>
      <w:r w:rsidRPr="00E45412">
        <w:rPr>
          <w:b/>
        </w:rPr>
        <w:t>Độc lập -Tự do - Hạnh phúc</w:t>
      </w:r>
    </w:p>
    <w:p w:rsidR="00C442FD" w:rsidRPr="00E45412" w:rsidRDefault="00C442FD" w:rsidP="00C442FD">
      <w:pPr>
        <w:pStyle w:val="BodyText"/>
        <w:rPr>
          <w:i/>
        </w:rPr>
      </w:pPr>
      <w:r w:rsidRPr="00E45412">
        <w:rPr>
          <w:b/>
        </w:rPr>
        <w:t xml:space="preserve">          </w:t>
      </w:r>
      <w:r w:rsidR="00CC6CD8" w:rsidRPr="00E45412">
        <w:rPr>
          <w:b/>
        </w:rPr>
        <w:t xml:space="preserve">   </w:t>
      </w:r>
    </w:p>
    <w:p w:rsidR="00CC6CD8" w:rsidRPr="00E45412" w:rsidRDefault="00403CDA" w:rsidP="00403CDA">
      <w:pPr>
        <w:pStyle w:val="BodyText"/>
      </w:pPr>
      <w:r w:rsidRPr="00E45412">
        <w:rPr>
          <w:noProof/>
        </w:rPr>
        <mc:AlternateContent>
          <mc:Choice Requires="wps">
            <w:drawing>
              <wp:anchor distT="0" distB="0" distL="114300" distR="114300" simplePos="0" relativeHeight="251656704" behindDoc="0" locked="0" layoutInCell="1" allowOverlap="1">
                <wp:simplePos x="0" y="0"/>
                <wp:positionH relativeFrom="column">
                  <wp:posOffset>815036</wp:posOffset>
                </wp:positionH>
                <wp:positionV relativeFrom="paragraph">
                  <wp:posOffset>5080</wp:posOffset>
                </wp:positionV>
                <wp:extent cx="69971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99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E9774"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4.2pt,.4pt" to="11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rVtAEAALYDAAAOAAAAZHJzL2Uyb0RvYy54bWysU8FuEzEQvSPxD5bvZJNKFLrKpodUcEEQ&#10;UfoBrnectbA91thkN3/P2Em2CBBCVS9ej/3ezLzn2fXt5J04ACWLoZOrxVIKCBp7G/adfPj24c1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" strokecolor="black [3200]" strokeweight=".5pt">
                <v:stroke joinstyle="miter"/>
              </v:line>
            </w:pict>
          </mc:Fallback>
        </mc:AlternateContent>
      </w:r>
      <w:r w:rsidR="00C442FD" w:rsidRPr="00E45412">
        <w:t xml:space="preserve">          </w:t>
      </w:r>
      <w:r w:rsidRPr="00E45412">
        <w:t xml:space="preserve">  </w:t>
      </w:r>
    </w:p>
    <w:p w:rsidR="00C442FD" w:rsidRPr="00E45412" w:rsidRDefault="00CC6CD8" w:rsidP="00403CDA">
      <w:pPr>
        <w:pStyle w:val="BodyText"/>
        <w:rPr>
          <w:i/>
        </w:rPr>
      </w:pPr>
      <w:r w:rsidRPr="00E45412">
        <w:t xml:space="preserve">           </w:t>
      </w:r>
      <w:r w:rsidR="00403CDA" w:rsidRPr="00E45412">
        <w:t xml:space="preserve"> </w:t>
      </w:r>
      <w:r w:rsidR="00C442FD" w:rsidRPr="00E45412">
        <w:t xml:space="preserve">Số: </w:t>
      </w:r>
      <w:r w:rsidR="00E45412">
        <w:t>03/KH –THS2QC</w:t>
      </w:r>
      <w:r w:rsidR="00C442FD" w:rsidRPr="00E45412">
        <w:t xml:space="preserve">                         </w:t>
      </w:r>
      <w:r w:rsidR="00A333A3" w:rsidRPr="00E45412">
        <w:t xml:space="preserve">                   </w:t>
      </w:r>
      <w:r w:rsidR="00403CDA" w:rsidRPr="00E45412">
        <w:t xml:space="preserve">       </w:t>
      </w:r>
      <w:r w:rsidRPr="00E45412">
        <w:t xml:space="preserve">                     </w:t>
      </w:r>
      <w:r w:rsidR="00403CDA" w:rsidRPr="00E45412">
        <w:t xml:space="preserve"> </w:t>
      </w:r>
      <w:r w:rsidR="00E45412">
        <w:rPr>
          <w:i/>
        </w:rPr>
        <w:t>Tuần Giáo</w:t>
      </w:r>
      <w:r w:rsidR="00C442FD" w:rsidRPr="00E45412">
        <w:rPr>
          <w:i/>
        </w:rPr>
        <w:t>,</w:t>
      </w:r>
      <w:r w:rsidR="00C442FD" w:rsidRPr="00E45412">
        <w:rPr>
          <w:i/>
          <w:spacing w:val="-4"/>
        </w:rPr>
        <w:t xml:space="preserve"> </w:t>
      </w:r>
      <w:r w:rsidR="00C442FD" w:rsidRPr="00E45412">
        <w:rPr>
          <w:i/>
        </w:rPr>
        <w:t>ngày 2</w:t>
      </w:r>
      <w:r w:rsidR="00BF6F18" w:rsidRPr="00E45412">
        <w:rPr>
          <w:i/>
        </w:rPr>
        <w:t>4</w:t>
      </w:r>
      <w:r w:rsidR="00C442FD" w:rsidRPr="00E45412">
        <w:rPr>
          <w:i/>
        </w:rPr>
        <w:t xml:space="preserve"> tháng 8 năm</w:t>
      </w:r>
      <w:r w:rsidR="00C442FD" w:rsidRPr="00E45412">
        <w:rPr>
          <w:i/>
          <w:spacing w:val="-5"/>
        </w:rPr>
        <w:t xml:space="preserve"> </w:t>
      </w:r>
      <w:r w:rsidR="00C442FD" w:rsidRPr="00E45412">
        <w:rPr>
          <w:i/>
        </w:rPr>
        <w:t>202</w:t>
      </w:r>
      <w:r w:rsidR="00E45412">
        <w:rPr>
          <w:i/>
        </w:rPr>
        <w:t>5</w:t>
      </w:r>
    </w:p>
    <w:p w:rsidR="00C442FD" w:rsidRPr="00E45412" w:rsidRDefault="00C442FD" w:rsidP="00C442FD">
      <w:pPr>
        <w:pStyle w:val="BodyText"/>
        <w:rPr>
          <w:i/>
        </w:rPr>
      </w:pPr>
    </w:p>
    <w:p w:rsidR="00C442FD" w:rsidRPr="00E45412" w:rsidRDefault="00C442FD" w:rsidP="00403CDA">
      <w:pPr>
        <w:pStyle w:val="BodyText"/>
        <w:jc w:val="center"/>
        <w:rPr>
          <w:i/>
        </w:rPr>
      </w:pPr>
      <w:r w:rsidRPr="00E45412">
        <w:rPr>
          <w:b/>
        </w:rPr>
        <w:t>KẾ HOẠCH CẢI TIẾN CHẤT LƯỢNG SAU KHI</w:t>
      </w:r>
    </w:p>
    <w:p w:rsidR="00C442FD" w:rsidRPr="00E45412" w:rsidRDefault="00C442FD" w:rsidP="00403CDA">
      <w:pPr>
        <w:pStyle w:val="BodyText"/>
        <w:jc w:val="center"/>
        <w:rPr>
          <w:i/>
        </w:rPr>
      </w:pPr>
      <w:r w:rsidRPr="00E45412">
        <w:rPr>
          <w:b/>
        </w:rPr>
        <w:t>THỰC HIỆN CÔNG TÁC TỰ ĐÁNH GIÁ NĂM HỌC 202</w:t>
      </w:r>
      <w:r w:rsidR="00E45412">
        <w:rPr>
          <w:b/>
        </w:rPr>
        <w:t>5-2026</w:t>
      </w:r>
    </w:p>
    <w:p w:rsidR="00C442FD" w:rsidRPr="00E45412" w:rsidRDefault="00403CDA" w:rsidP="00C442FD">
      <w:pPr>
        <w:pStyle w:val="BodyText"/>
        <w:rPr>
          <w:i/>
        </w:rPr>
      </w:pPr>
      <w:r w:rsidRPr="00E45412">
        <w:rPr>
          <w:b/>
          <w:noProof/>
        </w:rPr>
        <mc:AlternateContent>
          <mc:Choice Requires="wps">
            <w:drawing>
              <wp:anchor distT="0" distB="0" distL="114300" distR="114300" simplePos="0" relativeHeight="251659776" behindDoc="0" locked="0" layoutInCell="1" allowOverlap="1">
                <wp:simplePos x="0" y="0"/>
                <wp:positionH relativeFrom="column">
                  <wp:posOffset>3653126</wp:posOffset>
                </wp:positionH>
                <wp:positionV relativeFrom="paragraph">
                  <wp:posOffset>35919</wp:posOffset>
                </wp:positionV>
                <wp:extent cx="1868557"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1868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943FD"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7.65pt,2.85pt" to="434.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" strokecolor="black [3200]" strokeweight=".5pt">
                <v:stroke joinstyle="miter"/>
              </v:line>
            </w:pict>
          </mc:Fallback>
        </mc:AlternateContent>
      </w:r>
      <w:r w:rsidR="00C442FD" w:rsidRPr="00E45412">
        <w:rPr>
          <w:b/>
          <w:noProof/>
        </w:rPr>
        <mc:AlternateContent>
          <mc:Choice Requires="wps">
            <w:drawing>
              <wp:anchor distT="0" distB="0" distL="114300" distR="114300" simplePos="0" relativeHeight="251655680" behindDoc="0" locked="0" layoutInCell="1" allowOverlap="1" wp14:anchorId="2CB9520B" wp14:editId="5C8D2B56">
                <wp:simplePos x="0" y="0"/>
                <wp:positionH relativeFrom="column">
                  <wp:posOffset>10337800</wp:posOffset>
                </wp:positionH>
                <wp:positionV relativeFrom="paragraph">
                  <wp:posOffset>36195</wp:posOffset>
                </wp:positionV>
                <wp:extent cx="838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A8AA6"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814pt,2.85pt" to="8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" strokecolor="#5b9bd5 [3204]" strokeweight=".5pt">
                <v:stroke joinstyle="miter"/>
              </v:line>
            </w:pict>
          </mc:Fallback>
        </mc:AlternateContent>
      </w:r>
      <w:r w:rsidR="00C442FD" w:rsidRPr="00E45412">
        <w:rPr>
          <w:b/>
        </w:rPr>
        <w:t xml:space="preserve"> </w:t>
      </w:r>
    </w:p>
    <w:p w:rsidR="00E45412" w:rsidRPr="00B723BB" w:rsidRDefault="00E45412" w:rsidP="00E45412">
      <w:pPr>
        <w:shd w:val="clear" w:color="auto" w:fill="FFFFFF"/>
        <w:ind w:firstLine="567"/>
        <w:jc w:val="both"/>
        <w:rPr>
          <w:rFonts w:ascii="Arial" w:hAnsi="Arial" w:cs="Arial"/>
          <w:color w:val="333333"/>
          <w:sz w:val="28"/>
          <w:szCs w:val="28"/>
        </w:rPr>
      </w:pPr>
      <w:r w:rsidRPr="00B723BB">
        <w:rPr>
          <w:color w:val="333333"/>
          <w:sz w:val="28"/>
          <w:szCs w:val="28"/>
        </w:rPr>
        <w:t>Căn cứ Thông tư số 28/2020/TT-BGDĐT ngày 04/9/2020 của Bộ Giáo dục và Đào tạo về việc ban hành Điều lệ trường tiểu học;</w:t>
      </w:r>
    </w:p>
    <w:p w:rsidR="00E45412" w:rsidRPr="00B723BB" w:rsidRDefault="00E45412" w:rsidP="00E45412">
      <w:pPr>
        <w:shd w:val="clear" w:color="auto" w:fill="FFFFFF"/>
        <w:ind w:firstLine="567"/>
        <w:jc w:val="both"/>
        <w:rPr>
          <w:rFonts w:ascii="Arial" w:hAnsi="Arial" w:cs="Arial"/>
          <w:color w:val="333333"/>
          <w:sz w:val="28"/>
          <w:szCs w:val="28"/>
        </w:rPr>
      </w:pPr>
      <w:r w:rsidRPr="00B723BB">
        <w:rPr>
          <w:color w:val="333333"/>
          <w:sz w:val="28"/>
          <w:szCs w:val="28"/>
        </w:rPr>
        <w:t>Căn cứ Thông tư số 13/2025/TT-BGDĐT ngày 12/6/2025 của Bộ Giáo dục và Đào tạo về phân cấp quản lý nhà nước trong lĩnh vực giáo dục;</w:t>
      </w:r>
    </w:p>
    <w:p w:rsidR="00E45412" w:rsidRPr="00B723BB" w:rsidRDefault="00E45412" w:rsidP="00E45412">
      <w:pPr>
        <w:shd w:val="clear" w:color="auto" w:fill="FFFFFF"/>
        <w:ind w:firstLine="567"/>
        <w:jc w:val="both"/>
        <w:rPr>
          <w:rFonts w:ascii="Arial" w:hAnsi="Arial" w:cs="Arial"/>
          <w:color w:val="333333"/>
          <w:sz w:val="28"/>
          <w:szCs w:val="28"/>
        </w:rPr>
      </w:pPr>
      <w:r w:rsidRPr="00B723BB">
        <w:rPr>
          <w:color w:val="333333"/>
          <w:sz w:val="28"/>
          <w:szCs w:val="28"/>
        </w:rPr>
        <w:t>Căn cứ Thông tư số 17/2018/TT-BGDĐT và Thông tư số 22/2024/TT-BGDĐT ngày 10/12/2024 của Bộ Giáo dục và Đào tạo về kiểm định chất lượng giáo dục và công nhận trường đạt chuẩn quốc gia;</w:t>
      </w:r>
    </w:p>
    <w:p w:rsidR="00E45412" w:rsidRPr="00E45412" w:rsidRDefault="00E45412" w:rsidP="00E45412">
      <w:pPr>
        <w:shd w:val="clear" w:color="auto" w:fill="FFFFFF"/>
        <w:ind w:firstLine="567"/>
        <w:rPr>
          <w:rFonts w:ascii="Arial" w:hAnsi="Arial" w:cs="Arial"/>
          <w:color w:val="333333"/>
          <w:sz w:val="28"/>
          <w:szCs w:val="28"/>
        </w:rPr>
      </w:pPr>
      <w:r w:rsidRPr="00B723BB">
        <w:rPr>
          <w:color w:val="182940"/>
          <w:sz w:val="28"/>
          <w:szCs w:val="28"/>
          <w:shd w:val="clear" w:color="auto" w:fill="FFFFFF"/>
        </w:rPr>
        <w:t>Thông tư số 22/2024/TT-BGDĐT ngày 10 tháng 12 năm 2024 của Bộ Giáo dục và Đào tạo: Sửa đổi, bổ sung một số điều của Quy định ban hành kèm theo Thông tư số 17/2018/TT-BGDĐT,</w:t>
      </w:r>
    </w:p>
    <w:p w:rsidR="00E45412" w:rsidRPr="00B723BB" w:rsidRDefault="00E45412" w:rsidP="00E45412">
      <w:pPr>
        <w:shd w:val="clear" w:color="auto" w:fill="FFFFFF"/>
        <w:ind w:firstLine="567"/>
        <w:rPr>
          <w:rFonts w:ascii="Arial" w:hAnsi="Arial" w:cs="Arial"/>
          <w:color w:val="333333"/>
          <w:sz w:val="28"/>
          <w:szCs w:val="28"/>
        </w:rPr>
      </w:pPr>
      <w:r w:rsidRPr="00B723BB">
        <w:rPr>
          <w:color w:val="182940"/>
          <w:sz w:val="28"/>
          <w:szCs w:val="28"/>
          <w:shd w:val="clear" w:color="auto" w:fill="FFFFFF"/>
        </w:rPr>
        <w:t>Thông tư  số 11/2024/TT-BGDĐT ngày 31 tháng 12 năm 2024 của Bộ Giáo dục và Đào tạoBan hành quy định về kiểm  định chất lượng giáo dục và công nhận đạt chuẩn quốc gia đối với trường Tiểu học.</w:t>
      </w:r>
    </w:p>
    <w:p w:rsidR="00E45412" w:rsidRPr="00E45412" w:rsidRDefault="00E45412" w:rsidP="00E45412">
      <w:pPr>
        <w:shd w:val="clear" w:color="auto" w:fill="FFFFFF"/>
        <w:ind w:firstLine="567"/>
        <w:jc w:val="both"/>
        <w:rPr>
          <w:color w:val="333333"/>
          <w:sz w:val="28"/>
          <w:szCs w:val="28"/>
        </w:rPr>
      </w:pPr>
      <w:r w:rsidRPr="00E45412">
        <w:rPr>
          <w:color w:val="333333"/>
          <w:sz w:val="28"/>
          <w:szCs w:val="28"/>
        </w:rPr>
        <w:t>Căn cứ Công văn số 3746</w:t>
      </w:r>
      <w:r w:rsidRPr="00B723BB">
        <w:rPr>
          <w:color w:val="333333"/>
          <w:sz w:val="28"/>
          <w:szCs w:val="28"/>
        </w:rPr>
        <w:t>/</w:t>
      </w:r>
      <w:r w:rsidRPr="00E45412">
        <w:rPr>
          <w:color w:val="333333"/>
          <w:sz w:val="28"/>
          <w:szCs w:val="28"/>
        </w:rPr>
        <w:t xml:space="preserve"> KH-SGDĐT ngày 25/11</w:t>
      </w:r>
      <w:r w:rsidRPr="00B723BB">
        <w:rPr>
          <w:color w:val="333333"/>
          <w:sz w:val="28"/>
          <w:szCs w:val="28"/>
        </w:rPr>
        <w:t xml:space="preserve">/2025 của Sở Giáo </w:t>
      </w:r>
      <w:r w:rsidRPr="00E45412">
        <w:rPr>
          <w:color w:val="333333"/>
          <w:sz w:val="28"/>
          <w:szCs w:val="28"/>
        </w:rPr>
        <w:t>dục và Đào tạo tỉnh Điện Biên. Kế hoạch đánh giá ngoài để</w:t>
      </w:r>
      <w:r w:rsidRPr="00B723BB">
        <w:rPr>
          <w:color w:val="333333"/>
          <w:sz w:val="28"/>
          <w:szCs w:val="28"/>
        </w:rPr>
        <w:t xml:space="preserve"> công nhận</w:t>
      </w:r>
      <w:r w:rsidRPr="00E45412">
        <w:rPr>
          <w:color w:val="333333"/>
          <w:sz w:val="28"/>
          <w:szCs w:val="28"/>
        </w:rPr>
        <w:t xml:space="preserve"> đạt </w:t>
      </w:r>
      <w:r w:rsidRPr="00B723BB">
        <w:rPr>
          <w:color w:val="333333"/>
          <w:sz w:val="28"/>
          <w:szCs w:val="28"/>
        </w:rPr>
        <w:t>kiểm định chất lượng giáo dục và trường chuẩn quốc gia năm học 2025 – 2026;</w:t>
      </w:r>
    </w:p>
    <w:p w:rsidR="00E45412" w:rsidRPr="00B723BB" w:rsidRDefault="00E45412" w:rsidP="00E45412">
      <w:pPr>
        <w:shd w:val="clear" w:color="auto" w:fill="FFFFFF"/>
        <w:ind w:firstLine="567"/>
        <w:jc w:val="both"/>
        <w:rPr>
          <w:rFonts w:ascii="Arial" w:hAnsi="Arial" w:cs="Arial"/>
          <w:color w:val="333333"/>
          <w:sz w:val="28"/>
          <w:szCs w:val="28"/>
        </w:rPr>
      </w:pPr>
      <w:r w:rsidRPr="00B723BB">
        <w:rPr>
          <w:color w:val="333333"/>
          <w:sz w:val="28"/>
          <w:szCs w:val="28"/>
        </w:rPr>
        <w:t>Căn cứ kết quả tự đánh giá của nhà trường theo Tiêu chuẩn chất lượng và báo cáo đánh giá ngoài c</w:t>
      </w:r>
      <w:r w:rsidRPr="00E45412">
        <w:rPr>
          <w:color w:val="333333"/>
          <w:sz w:val="28"/>
          <w:szCs w:val="28"/>
        </w:rPr>
        <w:t>ủa Đoàn đánh giá ngoài; tháng 10/2021</w:t>
      </w:r>
      <w:r w:rsidRPr="00B723BB">
        <w:rPr>
          <w:color w:val="333333"/>
          <w:sz w:val="28"/>
          <w:szCs w:val="28"/>
        </w:rPr>
        <w:t xml:space="preserve">, </w:t>
      </w:r>
      <w:r w:rsidRPr="00E45412">
        <w:rPr>
          <w:sz w:val="28"/>
          <w:szCs w:val="28"/>
        </w:rPr>
        <w:t>trường được UBND tỉnh Điện Biên thẩm định lại công nhận đạt Chuẩn</w:t>
      </w:r>
      <w:r w:rsidRPr="00E45412">
        <w:rPr>
          <w:spacing w:val="40"/>
          <w:sz w:val="28"/>
          <w:szCs w:val="28"/>
        </w:rPr>
        <w:t xml:space="preserve"> </w:t>
      </w:r>
      <w:r w:rsidRPr="00E45412">
        <w:rPr>
          <w:sz w:val="28"/>
          <w:szCs w:val="28"/>
        </w:rPr>
        <w:t>quốc gia mức độ 1 theo Quyết định số 1953/QĐ-UBND ngày 27/10/2021 của UBND tỉnh Điện Biên. Trường đạt Kiểm định chất lượng giáo dục cấp độ 2 theo Quyết định 2663/QĐ-SGDĐT ngày 25/10/2021 của Sở giáo dục và Đào tạo tỉnh Điện Biên.</w:t>
      </w:r>
      <w:r w:rsidRPr="00B723BB">
        <w:rPr>
          <w:color w:val="333333"/>
          <w:sz w:val="28"/>
          <w:szCs w:val="28"/>
        </w:rPr>
        <w:t>; Căn cứ kết quả tự đánh giá và thực hiện kế hoạch cải tiến chất lượng giáo dục năm học 2024 – 2025 của nhà trường;</w:t>
      </w:r>
    </w:p>
    <w:p w:rsidR="00E45412" w:rsidRPr="00B723BB" w:rsidRDefault="00E45412" w:rsidP="00E45412">
      <w:pPr>
        <w:shd w:val="clear" w:color="auto" w:fill="FFFFFF"/>
        <w:spacing w:before="120" w:after="120"/>
        <w:ind w:firstLine="567"/>
        <w:jc w:val="both"/>
        <w:rPr>
          <w:rFonts w:ascii="Arial" w:hAnsi="Arial" w:cs="Arial"/>
          <w:color w:val="333333"/>
          <w:sz w:val="28"/>
          <w:szCs w:val="28"/>
        </w:rPr>
      </w:pPr>
      <w:r w:rsidRPr="00E45412">
        <w:rPr>
          <w:color w:val="333333"/>
          <w:sz w:val="28"/>
          <w:szCs w:val="28"/>
        </w:rPr>
        <w:t>Trường Tiểu học số 2 Quài Cang</w:t>
      </w:r>
      <w:r w:rsidRPr="00B723BB">
        <w:rPr>
          <w:color w:val="333333"/>
          <w:sz w:val="28"/>
          <w:szCs w:val="28"/>
        </w:rPr>
        <w:t xml:space="preserve"> xây dựng Kế hoạch cải tiến chất lượng giáo dục năm học 2025 – 2026 như sau:</w:t>
      </w:r>
    </w:p>
    <w:p w:rsidR="00E45412" w:rsidRPr="00B723BB" w:rsidRDefault="00E45412" w:rsidP="00E45412">
      <w:pPr>
        <w:shd w:val="clear" w:color="auto" w:fill="FFFFFF"/>
        <w:spacing w:before="120" w:after="120"/>
        <w:ind w:left="570"/>
        <w:rPr>
          <w:rFonts w:ascii="Arial" w:hAnsi="Arial" w:cs="Arial"/>
          <w:color w:val="333333"/>
          <w:sz w:val="28"/>
          <w:szCs w:val="28"/>
        </w:rPr>
      </w:pPr>
      <w:r w:rsidRPr="00B723BB">
        <w:rPr>
          <w:b/>
          <w:bCs/>
          <w:color w:val="333333"/>
          <w:sz w:val="28"/>
          <w:szCs w:val="28"/>
        </w:rPr>
        <w:t>I. MỤC ĐÍCH YÊU CẦU</w:t>
      </w:r>
    </w:p>
    <w:p w:rsidR="00E45412" w:rsidRPr="00B723BB" w:rsidRDefault="00E45412" w:rsidP="00E45412">
      <w:pPr>
        <w:shd w:val="clear" w:color="auto" w:fill="FFFFFF"/>
        <w:spacing w:before="120" w:after="120"/>
        <w:ind w:firstLine="709"/>
        <w:jc w:val="both"/>
        <w:rPr>
          <w:rFonts w:ascii="Arial" w:hAnsi="Arial" w:cs="Arial"/>
          <w:color w:val="333333"/>
          <w:sz w:val="28"/>
          <w:szCs w:val="28"/>
        </w:rPr>
      </w:pPr>
      <w:r w:rsidRPr="00B723BB">
        <w:rPr>
          <w:color w:val="333333"/>
          <w:sz w:val="28"/>
          <w:szCs w:val="28"/>
        </w:rPr>
        <w:lastRenderedPageBreak/>
        <w:t>1. Phát huy các điểm mạnh, khắc phục hạn chế của các tiêu chí trong 5 tiêu chuẩn kiểm định chất lượng giáo dục. Xây dựng kế hoạch cải tiến chất lượng theo kết luận của Đoàn đánh giá ngoài, đồng thời triển khai các biện pháp nhằm duy trì, phát huy các điểm mạnh và khắc phục những hạn chế mà Đoàn đánh giá ngoài đã chỉ ra. Tiếp tục duy trì và nâng cao chất lượng các tiêu chuẩn đã đạt được.</w:t>
      </w:r>
    </w:p>
    <w:p w:rsidR="00E45412" w:rsidRPr="00B723BB" w:rsidRDefault="00E45412" w:rsidP="00E45412">
      <w:pPr>
        <w:shd w:val="clear" w:color="auto" w:fill="FFFFFF"/>
        <w:spacing w:before="120" w:after="120"/>
        <w:ind w:firstLine="709"/>
        <w:jc w:val="both"/>
        <w:rPr>
          <w:rFonts w:ascii="Arial" w:hAnsi="Arial" w:cs="Arial"/>
          <w:color w:val="333333"/>
          <w:sz w:val="28"/>
          <w:szCs w:val="28"/>
        </w:rPr>
      </w:pPr>
      <w:r w:rsidRPr="00B723BB">
        <w:rPr>
          <w:color w:val="333333"/>
          <w:sz w:val="28"/>
          <w:szCs w:val="28"/>
        </w:rPr>
        <w:t>2. Xây dựng kế hoạch cải tiến cụ thể, có mốc thời gian, người phụ trách, nguồn lực, kinh phí, hình thức giám sát. Trên cơ sở kết quả đã đạt được sau đánh giá ngoài, </w:t>
      </w:r>
      <w:r w:rsidRPr="00B723BB">
        <w:rPr>
          <w:color w:val="333333"/>
          <w:spacing w:val="-4"/>
          <w:sz w:val="28"/>
          <w:szCs w:val="28"/>
        </w:rPr>
        <w:t>xây dựng kế hoạch và đưa ra các giải pháp nhằm p</w:t>
      </w:r>
      <w:r w:rsidRPr="00B723BB">
        <w:rPr>
          <w:color w:val="333333"/>
          <w:sz w:val="28"/>
          <w:szCs w:val="28"/>
        </w:rPr>
        <w:t>hát huy các điểm mạnh, khắc phục những hạn chế còn tồn tại, hướng tới mục tiêu nâng cao chất lượng giáo dục toàn diện, đảm bảo điều kiện để phấn đấu đạt chuẩn quốc gia mức độ 2.</w:t>
      </w:r>
    </w:p>
    <w:p w:rsidR="00E45412" w:rsidRPr="00B723BB" w:rsidRDefault="00E45412" w:rsidP="00E45412">
      <w:pPr>
        <w:shd w:val="clear" w:color="auto" w:fill="FFFFFF"/>
        <w:spacing w:before="120" w:after="120"/>
        <w:ind w:firstLine="709"/>
        <w:jc w:val="both"/>
        <w:rPr>
          <w:rFonts w:ascii="Arial" w:hAnsi="Arial" w:cs="Arial"/>
          <w:color w:val="333333"/>
          <w:sz w:val="28"/>
          <w:szCs w:val="28"/>
        </w:rPr>
      </w:pPr>
      <w:r w:rsidRPr="00B723BB">
        <w:rPr>
          <w:color w:val="333333"/>
          <w:sz w:val="28"/>
          <w:szCs w:val="28"/>
        </w:rPr>
        <w:t>3. Huy động các nguồn lực trong và ngoài nhà trường nhằm đảm bảo điều kiện thực hiện hiệu quả kế hoạch cải tiến chất lượng giáo dục.</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shd w:val="clear" w:color="auto" w:fill="FFFFFF"/>
        </w:rPr>
        <w:t>4. Năm học 2025 - 2026 và các năm học tiếp theo tiếp tục chỉ đạo củng cố hồ sơ, CSVC, chất lượng các tiêu chuẩn, rà soát theo Quy trình và Tiêu chuẩn đánh giá chất lượng giáo dục do Bộ GD&amp;ĐT ban hành để thực hiện các biện pháp cải tiến và đảm bảo chất lượng giáo dục.</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shd w:val="clear" w:color="auto" w:fill="FFFFFF"/>
        </w:rPr>
        <w:t>5. Tăng cường công tác kiểm tra, giám sát, đánh giá nội bộ nhằm đảm bảo tính bền vững trong công tác kiểm định và duy trì chuẩn quốc gia.</w:t>
      </w:r>
    </w:p>
    <w:p w:rsidR="00E45412" w:rsidRPr="00B723BB" w:rsidRDefault="00E45412" w:rsidP="00E45412">
      <w:pPr>
        <w:shd w:val="clear" w:color="auto" w:fill="FFFFFF"/>
        <w:spacing w:before="120" w:after="120"/>
        <w:ind w:firstLine="709"/>
        <w:rPr>
          <w:rFonts w:ascii="Arial" w:hAnsi="Arial" w:cs="Arial"/>
          <w:color w:val="333333"/>
          <w:sz w:val="28"/>
          <w:szCs w:val="28"/>
        </w:rPr>
      </w:pPr>
      <w:r w:rsidRPr="00B723BB">
        <w:rPr>
          <w:color w:val="333333"/>
          <w:sz w:val="28"/>
          <w:szCs w:val="28"/>
        </w:rPr>
        <w:t>6. Thực hiện nghiêm túc quy trình tự đánh giá và cải tiến chất lượng theo hướng dẫn của Sở GD&amp;ĐT, đảm bảo minh chứng điện tử đúng quy định.</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b/>
          <w:bCs/>
          <w:color w:val="333333"/>
          <w:sz w:val="28"/>
          <w:szCs w:val="28"/>
        </w:rPr>
        <w:t>II. NỘI DUNG</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1. Tiếp tục rà soát, đánh giá mức độ đạt được của 5 tiêu chuẩn kiểm định chất lượng giáo dục; xác định rõ các tiêu chí chưa đạt và xây dựng biện pháp cụ thể để cải tiến.</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2. Đẩy mạnh ứng dụng công nghệ thông tin trong quản lý, giảng dạy và kiểm định chất lượng.</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3. Hoàn thiện hồ sơ minh chứng điện tử, cập nhật dữ liệu lên hệ thống theo đúng quy trình kiểm định.</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4. Hoàn thiện cơ sở vật chất, bổ sung phòng chức năng, phòng đọc, trang thiết bị dạy học, đảm bảo điều kiện an toàn trường học.</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 xml:space="preserve">5. Bồi dưỡng nâng cao năng lực đội ngũ cán bộ, giáo viên, nhân viên; đảm bảo cơ cấu đủ về số lượng, đồng bộ về chất </w:t>
      </w:r>
      <w:r w:rsidRPr="00B723BB">
        <w:rPr>
          <w:color w:val="333333"/>
          <w:sz w:val="28"/>
          <w:szCs w:val="28"/>
        </w:rPr>
        <w:lastRenderedPageBreak/>
        <w:t>lượng.</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6. Thực hiện tốt công tác phối hợp giữa nhà trường, gia đình và xã hội trong việc giáo dục học sinh.</w:t>
      </w:r>
    </w:p>
    <w:p w:rsidR="00E45412" w:rsidRPr="00B723BB" w:rsidRDefault="00E45412" w:rsidP="00E45412">
      <w:pPr>
        <w:shd w:val="clear" w:color="auto" w:fill="FFFFFF"/>
        <w:spacing w:before="120" w:after="120"/>
        <w:ind w:firstLine="720"/>
        <w:jc w:val="both"/>
        <w:rPr>
          <w:rFonts w:ascii="Arial" w:hAnsi="Arial" w:cs="Arial"/>
          <w:color w:val="333333"/>
          <w:sz w:val="28"/>
          <w:szCs w:val="28"/>
        </w:rPr>
      </w:pPr>
      <w:r w:rsidRPr="00B723BB">
        <w:rPr>
          <w:color w:val="333333"/>
          <w:sz w:val="28"/>
          <w:szCs w:val="28"/>
        </w:rPr>
        <w:t>7. Thực hiện đăng ký đánh giá ngoài trên Cổng Dịch vụ công trực tuyến của thành phố tại địa chỉ https://dichvucong.gov.vn theo hướng dẫn của Sở GD&amp;ĐT.</w:t>
      </w:r>
    </w:p>
    <w:p w:rsidR="00C442FD" w:rsidRPr="00E45412" w:rsidRDefault="00C442FD" w:rsidP="00CC6CD8">
      <w:pPr>
        <w:spacing w:before="120" w:after="120" w:line="276" w:lineRule="auto"/>
        <w:jc w:val="both"/>
        <w:rPr>
          <w:b/>
          <w:sz w:val="28"/>
          <w:szCs w:val="28"/>
        </w:rPr>
      </w:pPr>
      <w:r w:rsidRPr="00E45412">
        <w:rPr>
          <w:b/>
          <w:sz w:val="28"/>
          <w:szCs w:val="28"/>
        </w:rPr>
        <w:tab/>
        <w:t>I. MỤC ĐÍCH, YÊU CẦU</w:t>
      </w:r>
    </w:p>
    <w:p w:rsidR="00C442FD" w:rsidRPr="00E45412" w:rsidRDefault="00C442FD" w:rsidP="00CC6CD8">
      <w:pPr>
        <w:spacing w:before="120" w:after="120" w:line="276" w:lineRule="auto"/>
        <w:ind w:firstLine="720"/>
        <w:jc w:val="both"/>
        <w:rPr>
          <w:sz w:val="28"/>
          <w:szCs w:val="28"/>
        </w:rPr>
      </w:pPr>
      <w:r w:rsidRPr="00E45412">
        <w:rPr>
          <w:sz w:val="28"/>
          <w:szCs w:val="28"/>
        </w:rPr>
        <w:t>-</w:t>
      </w:r>
      <w:r w:rsidRPr="00E45412">
        <w:rPr>
          <w:b/>
          <w:sz w:val="28"/>
          <w:szCs w:val="28"/>
        </w:rPr>
        <w:t xml:space="preserve"> </w:t>
      </w:r>
      <w:r w:rsidRPr="00E45412">
        <w:rPr>
          <w:sz w:val="28"/>
          <w:szCs w:val="28"/>
        </w:rPr>
        <w:t>Phát huy điểm mạnh, khắc phục điểm yếu nhằm</w:t>
      </w:r>
      <w:r w:rsidRPr="00E45412">
        <w:rPr>
          <w:b/>
          <w:sz w:val="28"/>
          <w:szCs w:val="28"/>
        </w:rPr>
        <w:t xml:space="preserve"> </w:t>
      </w:r>
      <w:r w:rsidRPr="00E45412">
        <w:rPr>
          <w:sz w:val="28"/>
          <w:szCs w:val="28"/>
        </w:rPr>
        <w:t>duy trì và nâng cao chất lượng các hoạt động của nhà trường.</w:t>
      </w:r>
    </w:p>
    <w:p w:rsidR="00C442FD" w:rsidRPr="00E45412" w:rsidRDefault="00C442FD" w:rsidP="00CC6CD8">
      <w:pPr>
        <w:spacing w:before="120" w:after="120" w:line="276" w:lineRule="auto"/>
        <w:ind w:firstLine="720"/>
        <w:jc w:val="both"/>
        <w:rPr>
          <w:b/>
          <w:bCs/>
          <w:sz w:val="28"/>
          <w:szCs w:val="28"/>
          <w:lang w:val="pt-BR"/>
        </w:rPr>
      </w:pPr>
      <w:r w:rsidRPr="00E45412">
        <w:rPr>
          <w:sz w:val="28"/>
          <w:szCs w:val="28"/>
        </w:rPr>
        <w:t xml:space="preserve">- </w:t>
      </w:r>
      <w:r w:rsidRPr="00E45412">
        <w:rPr>
          <w:spacing w:val="-4"/>
          <w:sz w:val="28"/>
          <w:szCs w:val="28"/>
          <w:shd w:val="clear" w:color="auto" w:fill="FFFFFF"/>
        </w:rPr>
        <w:t>Huy động các nguồn lực cho giáo dục, góp phần tạo điều kiện đảm bảo cho Nhà trường không ngừng nâng cao chất lượng, hiệu quả giáo dục.</w:t>
      </w:r>
      <w:r w:rsidRPr="00E45412">
        <w:rPr>
          <w:b/>
          <w:bCs/>
          <w:sz w:val="28"/>
          <w:szCs w:val="28"/>
          <w:lang w:val="pt-BR"/>
        </w:rPr>
        <w:t xml:space="preserve"> </w:t>
      </w:r>
      <w:r w:rsidRPr="00E45412">
        <w:rPr>
          <w:b/>
          <w:bCs/>
          <w:sz w:val="28"/>
          <w:szCs w:val="28"/>
          <w:lang w:val="pt-BR"/>
        </w:rPr>
        <w:tab/>
      </w:r>
    </w:p>
    <w:p w:rsidR="00C442FD" w:rsidRPr="00E45412" w:rsidRDefault="00C442FD" w:rsidP="00CC6CD8">
      <w:pPr>
        <w:spacing w:before="120" w:after="120" w:line="276" w:lineRule="auto"/>
        <w:jc w:val="both"/>
        <w:rPr>
          <w:sz w:val="28"/>
          <w:szCs w:val="28"/>
        </w:rPr>
      </w:pPr>
      <w:r w:rsidRPr="00E45412">
        <w:rPr>
          <w:sz w:val="28"/>
          <w:szCs w:val="28"/>
        </w:rPr>
        <w:tab/>
        <w:t>- Đảm bảo thực hiện đúng tiến độ, đạt chất lượng, hiệu quả. Đồng thời nâng cao vai trò, trách nhiệm của đội ngũ trong thực hiện kế hoạch.</w:t>
      </w:r>
    </w:p>
    <w:p w:rsidR="00C442FD" w:rsidRPr="00E45412" w:rsidRDefault="00C442FD" w:rsidP="00CC6CD8">
      <w:pPr>
        <w:spacing w:before="120" w:after="120" w:line="276" w:lineRule="auto"/>
        <w:jc w:val="both"/>
        <w:rPr>
          <w:sz w:val="28"/>
          <w:szCs w:val="28"/>
        </w:rPr>
      </w:pPr>
      <w:r w:rsidRPr="00E45412">
        <w:rPr>
          <w:sz w:val="28"/>
          <w:szCs w:val="28"/>
        </w:rPr>
        <w:tab/>
        <w:t>- Đảm bảo lưu trữ đầy đủ hồ sơ, sổ sách trong thực hiện. Hồ sơ phải đảm bảo tính pháp lý và đáp ứng được yêu cầu kiểm định chất lượng giáo dục</w:t>
      </w:r>
    </w:p>
    <w:p w:rsidR="00A135B8" w:rsidRPr="00E45412" w:rsidRDefault="00C442FD" w:rsidP="00C442FD">
      <w:pPr>
        <w:rPr>
          <w:b/>
          <w:sz w:val="28"/>
          <w:szCs w:val="28"/>
        </w:rPr>
      </w:pPr>
      <w:r w:rsidRPr="00E45412">
        <w:rPr>
          <w:sz w:val="28"/>
          <w:szCs w:val="28"/>
        </w:rPr>
        <w:tab/>
      </w:r>
      <w:r w:rsidRPr="00E45412">
        <w:rPr>
          <w:b/>
          <w:sz w:val="28"/>
          <w:szCs w:val="28"/>
        </w:rPr>
        <w:t>II. NỘI DUNG VÀ GIẢI PHÁP THỰC HIỆN</w:t>
      </w:r>
    </w:p>
    <w:p w:rsidR="000C614E" w:rsidRPr="00E45412" w:rsidRDefault="000C614E" w:rsidP="00C442FD">
      <w:pPr>
        <w:rPr>
          <w:b/>
          <w:sz w:val="28"/>
          <w:szCs w:val="28"/>
        </w:rPr>
      </w:pPr>
    </w:p>
    <w:tbl>
      <w:tblPr>
        <w:tblStyle w:val="TableGrid"/>
        <w:tblW w:w="15018" w:type="dxa"/>
        <w:tblInd w:w="-431" w:type="dxa"/>
        <w:tblLook w:val="04A0" w:firstRow="1" w:lastRow="0" w:firstColumn="1" w:lastColumn="0" w:noHBand="0" w:noVBand="1"/>
      </w:tblPr>
      <w:tblGrid>
        <w:gridCol w:w="949"/>
        <w:gridCol w:w="936"/>
        <w:gridCol w:w="3159"/>
        <w:gridCol w:w="1876"/>
        <w:gridCol w:w="4333"/>
        <w:gridCol w:w="1241"/>
        <w:gridCol w:w="1264"/>
        <w:gridCol w:w="1260"/>
      </w:tblGrid>
      <w:tr w:rsidR="00C442FD" w:rsidRPr="00E45412" w:rsidTr="00E45412">
        <w:tc>
          <w:tcPr>
            <w:tcW w:w="896" w:type="dxa"/>
            <w:vMerge w:val="restart"/>
          </w:tcPr>
          <w:p w:rsidR="00C442FD" w:rsidRPr="00E45412" w:rsidRDefault="00C442FD" w:rsidP="00C442FD">
            <w:pPr>
              <w:rPr>
                <w:sz w:val="28"/>
                <w:szCs w:val="28"/>
              </w:rPr>
            </w:pPr>
            <w:r w:rsidRPr="00E45412">
              <w:rPr>
                <w:b/>
                <w:sz w:val="28"/>
                <w:szCs w:val="28"/>
              </w:rPr>
              <w:t>Tiêu chuẩn</w:t>
            </w:r>
          </w:p>
        </w:tc>
        <w:tc>
          <w:tcPr>
            <w:tcW w:w="940" w:type="dxa"/>
            <w:vMerge w:val="restart"/>
          </w:tcPr>
          <w:p w:rsidR="00C442FD" w:rsidRPr="00E45412" w:rsidRDefault="00C442FD" w:rsidP="00C442FD">
            <w:pPr>
              <w:rPr>
                <w:sz w:val="28"/>
                <w:szCs w:val="28"/>
              </w:rPr>
            </w:pPr>
            <w:r w:rsidRPr="00E45412">
              <w:rPr>
                <w:b/>
                <w:sz w:val="28"/>
                <w:szCs w:val="28"/>
              </w:rPr>
              <w:t>Tiêu chí</w:t>
            </w:r>
          </w:p>
        </w:tc>
        <w:tc>
          <w:tcPr>
            <w:tcW w:w="3202" w:type="dxa"/>
            <w:vMerge w:val="restart"/>
          </w:tcPr>
          <w:p w:rsidR="00C442FD" w:rsidRPr="00E45412" w:rsidRDefault="00C442FD" w:rsidP="00C442FD">
            <w:pPr>
              <w:rPr>
                <w:sz w:val="28"/>
                <w:szCs w:val="28"/>
              </w:rPr>
            </w:pPr>
            <w:r w:rsidRPr="00E45412">
              <w:rPr>
                <w:b/>
                <w:sz w:val="28"/>
                <w:szCs w:val="28"/>
              </w:rPr>
              <w:t>Công việc cần cải tiến chất lượng</w:t>
            </w:r>
          </w:p>
        </w:tc>
        <w:tc>
          <w:tcPr>
            <w:tcW w:w="1880" w:type="dxa"/>
            <w:vMerge w:val="restart"/>
          </w:tcPr>
          <w:p w:rsidR="00C442FD" w:rsidRPr="00E45412" w:rsidRDefault="00C442FD" w:rsidP="00C442FD">
            <w:pPr>
              <w:rPr>
                <w:sz w:val="28"/>
                <w:szCs w:val="28"/>
              </w:rPr>
            </w:pPr>
            <w:r w:rsidRPr="00E45412">
              <w:rPr>
                <w:b/>
                <w:sz w:val="28"/>
                <w:szCs w:val="28"/>
              </w:rPr>
              <w:t>Đơn vị/ người thực hiện</w:t>
            </w:r>
          </w:p>
        </w:tc>
        <w:tc>
          <w:tcPr>
            <w:tcW w:w="4392" w:type="dxa"/>
            <w:vMerge w:val="restart"/>
          </w:tcPr>
          <w:p w:rsidR="00C442FD" w:rsidRPr="00E45412" w:rsidRDefault="00C442FD" w:rsidP="00C442FD">
            <w:pPr>
              <w:rPr>
                <w:sz w:val="28"/>
                <w:szCs w:val="28"/>
              </w:rPr>
            </w:pPr>
            <w:r w:rsidRPr="00E45412">
              <w:rPr>
                <w:b/>
                <w:sz w:val="28"/>
                <w:szCs w:val="28"/>
              </w:rPr>
              <w:t>Giải pháp thực hiện</w:t>
            </w:r>
          </w:p>
        </w:tc>
        <w:tc>
          <w:tcPr>
            <w:tcW w:w="2441" w:type="dxa"/>
            <w:gridSpan w:val="2"/>
          </w:tcPr>
          <w:p w:rsidR="00C442FD" w:rsidRPr="00E45412" w:rsidRDefault="00C442FD" w:rsidP="00C442FD">
            <w:pPr>
              <w:rPr>
                <w:sz w:val="28"/>
                <w:szCs w:val="28"/>
              </w:rPr>
            </w:pPr>
            <w:r w:rsidRPr="00E45412">
              <w:rPr>
                <w:b/>
                <w:sz w:val="28"/>
                <w:szCs w:val="28"/>
              </w:rPr>
              <w:t>Thời gian thực hiện</w:t>
            </w:r>
          </w:p>
        </w:tc>
        <w:tc>
          <w:tcPr>
            <w:tcW w:w="1267" w:type="dxa"/>
          </w:tcPr>
          <w:p w:rsidR="00C442FD" w:rsidRPr="00E45412" w:rsidRDefault="00C442FD" w:rsidP="00C442FD">
            <w:pPr>
              <w:pStyle w:val="TableParagraph"/>
              <w:spacing w:line="273" w:lineRule="exact"/>
              <w:ind w:left="117" w:right="117"/>
              <w:jc w:val="center"/>
              <w:rPr>
                <w:b/>
                <w:sz w:val="28"/>
                <w:szCs w:val="28"/>
              </w:rPr>
            </w:pPr>
            <w:r w:rsidRPr="00E45412">
              <w:rPr>
                <w:b/>
                <w:sz w:val="28"/>
                <w:szCs w:val="28"/>
              </w:rPr>
              <w:t>Dự kiến</w:t>
            </w:r>
          </w:p>
          <w:p w:rsidR="00C442FD" w:rsidRPr="00E45412" w:rsidRDefault="00C442FD" w:rsidP="00C442FD">
            <w:pPr>
              <w:rPr>
                <w:sz w:val="28"/>
                <w:szCs w:val="28"/>
              </w:rPr>
            </w:pPr>
            <w:r w:rsidRPr="00E45412">
              <w:rPr>
                <w:b/>
                <w:sz w:val="28"/>
                <w:szCs w:val="28"/>
              </w:rPr>
              <w:t>nguồn kinh phí</w:t>
            </w:r>
          </w:p>
        </w:tc>
      </w:tr>
      <w:tr w:rsidR="00C442FD" w:rsidRPr="00E45412" w:rsidTr="00E45412">
        <w:tc>
          <w:tcPr>
            <w:tcW w:w="896" w:type="dxa"/>
            <w:vMerge/>
          </w:tcPr>
          <w:p w:rsidR="00C442FD" w:rsidRPr="00E45412" w:rsidRDefault="00C442FD" w:rsidP="00C442FD">
            <w:pPr>
              <w:rPr>
                <w:sz w:val="28"/>
                <w:szCs w:val="28"/>
              </w:rPr>
            </w:pPr>
          </w:p>
        </w:tc>
        <w:tc>
          <w:tcPr>
            <w:tcW w:w="940" w:type="dxa"/>
            <w:vMerge/>
          </w:tcPr>
          <w:p w:rsidR="00C442FD" w:rsidRPr="00E45412" w:rsidRDefault="00C442FD" w:rsidP="00C442FD">
            <w:pPr>
              <w:rPr>
                <w:sz w:val="28"/>
                <w:szCs w:val="28"/>
              </w:rPr>
            </w:pPr>
          </w:p>
        </w:tc>
        <w:tc>
          <w:tcPr>
            <w:tcW w:w="3202" w:type="dxa"/>
            <w:vMerge/>
          </w:tcPr>
          <w:p w:rsidR="00C442FD" w:rsidRPr="00E45412" w:rsidRDefault="00C442FD" w:rsidP="00C442FD">
            <w:pPr>
              <w:rPr>
                <w:sz w:val="28"/>
                <w:szCs w:val="28"/>
              </w:rPr>
            </w:pPr>
          </w:p>
        </w:tc>
        <w:tc>
          <w:tcPr>
            <w:tcW w:w="1880" w:type="dxa"/>
            <w:vMerge/>
          </w:tcPr>
          <w:p w:rsidR="00C442FD" w:rsidRPr="00E45412" w:rsidRDefault="00C442FD" w:rsidP="00C442FD">
            <w:pPr>
              <w:rPr>
                <w:sz w:val="28"/>
                <w:szCs w:val="28"/>
              </w:rPr>
            </w:pPr>
          </w:p>
        </w:tc>
        <w:tc>
          <w:tcPr>
            <w:tcW w:w="4392" w:type="dxa"/>
            <w:vMerge/>
          </w:tcPr>
          <w:p w:rsidR="00C442FD" w:rsidRPr="00E45412" w:rsidRDefault="00C442FD" w:rsidP="00C442FD">
            <w:pPr>
              <w:rPr>
                <w:sz w:val="28"/>
                <w:szCs w:val="28"/>
              </w:rPr>
            </w:pPr>
          </w:p>
        </w:tc>
        <w:tc>
          <w:tcPr>
            <w:tcW w:w="1176" w:type="dxa"/>
          </w:tcPr>
          <w:p w:rsidR="00C442FD" w:rsidRPr="00E45412" w:rsidRDefault="00C442FD" w:rsidP="00C442FD">
            <w:pPr>
              <w:rPr>
                <w:sz w:val="28"/>
                <w:szCs w:val="28"/>
              </w:rPr>
            </w:pPr>
          </w:p>
          <w:p w:rsidR="00C442FD" w:rsidRPr="00E45412" w:rsidRDefault="000C614E" w:rsidP="000C614E">
            <w:pPr>
              <w:rPr>
                <w:sz w:val="28"/>
                <w:szCs w:val="28"/>
              </w:rPr>
            </w:pPr>
            <w:r w:rsidRPr="00E45412">
              <w:rPr>
                <w:b/>
                <w:sz w:val="28"/>
                <w:szCs w:val="28"/>
              </w:rPr>
              <w:t>1.1</w:t>
            </w:r>
            <w:r w:rsidR="00C442FD" w:rsidRPr="00E45412">
              <w:rPr>
                <w:b/>
                <w:sz w:val="28"/>
                <w:szCs w:val="28"/>
              </w:rPr>
              <w:t>Bắt đầu</w:t>
            </w:r>
          </w:p>
        </w:tc>
        <w:tc>
          <w:tcPr>
            <w:tcW w:w="1265" w:type="dxa"/>
          </w:tcPr>
          <w:p w:rsidR="00C442FD" w:rsidRPr="00E45412" w:rsidRDefault="00C442FD" w:rsidP="00C442FD">
            <w:pPr>
              <w:rPr>
                <w:sz w:val="28"/>
                <w:szCs w:val="28"/>
              </w:rPr>
            </w:pPr>
          </w:p>
          <w:p w:rsidR="00C442FD" w:rsidRPr="00E45412" w:rsidRDefault="00C442FD" w:rsidP="00C442FD">
            <w:pPr>
              <w:jc w:val="center"/>
              <w:rPr>
                <w:sz w:val="28"/>
                <w:szCs w:val="28"/>
              </w:rPr>
            </w:pPr>
            <w:r w:rsidRPr="00E45412">
              <w:rPr>
                <w:b/>
                <w:sz w:val="28"/>
                <w:szCs w:val="28"/>
              </w:rPr>
              <w:t>Kết thúc</w:t>
            </w:r>
          </w:p>
        </w:tc>
        <w:tc>
          <w:tcPr>
            <w:tcW w:w="1267" w:type="dxa"/>
          </w:tcPr>
          <w:p w:rsidR="00C442FD" w:rsidRPr="00E45412" w:rsidRDefault="00C442FD" w:rsidP="00C442FD">
            <w:pPr>
              <w:rPr>
                <w:sz w:val="28"/>
                <w:szCs w:val="28"/>
              </w:rPr>
            </w:pPr>
          </w:p>
        </w:tc>
      </w:tr>
      <w:tr w:rsidR="009A6C4E" w:rsidRPr="00E45412" w:rsidTr="00E45412">
        <w:tc>
          <w:tcPr>
            <w:tcW w:w="896" w:type="dxa"/>
            <w:vMerge w:val="restart"/>
            <w:tcBorders>
              <w:top w:val="nil"/>
            </w:tcBorders>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1.1</w:t>
            </w:r>
          </w:p>
        </w:tc>
        <w:tc>
          <w:tcPr>
            <w:tcW w:w="3202" w:type="dxa"/>
          </w:tcPr>
          <w:p w:rsidR="009A6C4E" w:rsidRPr="00E45412" w:rsidRDefault="009A6C4E" w:rsidP="009A6C4E">
            <w:pPr>
              <w:rPr>
                <w:sz w:val="28"/>
                <w:szCs w:val="28"/>
              </w:rPr>
            </w:pPr>
            <w:r w:rsidRPr="00E45412">
              <w:rPr>
                <w:sz w:val="28"/>
                <w:szCs w:val="28"/>
              </w:rPr>
              <w:t>- Rà soát, bổ sung, điều chỉnh phương</w:t>
            </w:r>
            <w:r w:rsidRPr="00E45412">
              <w:rPr>
                <w:spacing w:val="-21"/>
                <w:sz w:val="28"/>
                <w:szCs w:val="28"/>
              </w:rPr>
              <w:t xml:space="preserve"> </w:t>
            </w:r>
            <w:r w:rsidRPr="00E45412">
              <w:rPr>
                <w:sz w:val="28"/>
                <w:szCs w:val="28"/>
              </w:rPr>
              <w:t>hướng</w:t>
            </w:r>
            <w:r w:rsidRPr="00E45412">
              <w:rPr>
                <w:spacing w:val="-20"/>
                <w:sz w:val="28"/>
                <w:szCs w:val="28"/>
              </w:rPr>
              <w:t xml:space="preserve"> </w:t>
            </w:r>
            <w:r w:rsidRPr="00E45412">
              <w:rPr>
                <w:sz w:val="28"/>
                <w:szCs w:val="28"/>
              </w:rPr>
              <w:t>chiến</w:t>
            </w:r>
            <w:r w:rsidRPr="00E45412">
              <w:rPr>
                <w:spacing w:val="-18"/>
                <w:sz w:val="28"/>
                <w:szCs w:val="28"/>
              </w:rPr>
              <w:t xml:space="preserve"> </w:t>
            </w:r>
            <w:r w:rsidRPr="00E45412">
              <w:rPr>
                <w:sz w:val="28"/>
                <w:szCs w:val="28"/>
              </w:rPr>
              <w:t>lược</w:t>
            </w:r>
            <w:r w:rsidRPr="00E45412">
              <w:rPr>
                <w:spacing w:val="-19"/>
                <w:sz w:val="28"/>
                <w:szCs w:val="28"/>
              </w:rPr>
              <w:t xml:space="preserve"> </w:t>
            </w:r>
            <w:r w:rsidRPr="00E45412">
              <w:rPr>
                <w:spacing w:val="-3"/>
                <w:sz w:val="28"/>
                <w:szCs w:val="28"/>
              </w:rPr>
              <w:t>phát</w:t>
            </w:r>
            <w:r w:rsidRPr="00E45412">
              <w:rPr>
                <w:spacing w:val="-19"/>
                <w:sz w:val="28"/>
                <w:szCs w:val="28"/>
              </w:rPr>
              <w:t xml:space="preserve"> </w:t>
            </w:r>
            <w:r w:rsidRPr="00E45412">
              <w:rPr>
                <w:sz w:val="28"/>
                <w:szCs w:val="28"/>
              </w:rPr>
              <w:t xml:space="preserve">triển </w:t>
            </w:r>
            <w:r w:rsidRPr="00E45412">
              <w:rPr>
                <w:spacing w:val="-3"/>
                <w:sz w:val="28"/>
                <w:szCs w:val="28"/>
              </w:rPr>
              <w:t xml:space="preserve">của </w:t>
            </w:r>
            <w:r w:rsidRPr="00E45412">
              <w:rPr>
                <w:sz w:val="28"/>
                <w:szCs w:val="28"/>
              </w:rPr>
              <w:t>nhà</w:t>
            </w:r>
            <w:r w:rsidRPr="00E45412">
              <w:rPr>
                <w:spacing w:val="-6"/>
                <w:sz w:val="28"/>
                <w:szCs w:val="28"/>
              </w:rPr>
              <w:t xml:space="preserve"> </w:t>
            </w:r>
            <w:r w:rsidRPr="00E45412">
              <w:rPr>
                <w:sz w:val="28"/>
                <w:szCs w:val="28"/>
              </w:rPr>
              <w:t>trường;</w:t>
            </w:r>
          </w:p>
          <w:p w:rsidR="009A6C4E" w:rsidRPr="00E45412" w:rsidRDefault="009A6C4E" w:rsidP="009A6C4E">
            <w:pPr>
              <w:rPr>
                <w:sz w:val="28"/>
                <w:szCs w:val="28"/>
              </w:rPr>
            </w:pPr>
            <w:r w:rsidRPr="00E45412">
              <w:rPr>
                <w:sz w:val="28"/>
                <w:szCs w:val="28"/>
              </w:rPr>
              <w:lastRenderedPageBreak/>
              <w:t>- Đảm bảo điều kiện tối thiểu về</w:t>
            </w:r>
            <w:r w:rsidRPr="00E45412">
              <w:rPr>
                <w:spacing w:val="-43"/>
                <w:sz w:val="28"/>
                <w:szCs w:val="28"/>
              </w:rPr>
              <w:t xml:space="preserve">  </w:t>
            </w:r>
            <w:r w:rsidRPr="00E45412">
              <w:rPr>
                <w:spacing w:val="-7"/>
                <w:sz w:val="28"/>
                <w:szCs w:val="28"/>
              </w:rPr>
              <w:t xml:space="preserve">cơ </w:t>
            </w:r>
            <w:r w:rsidRPr="00E45412">
              <w:rPr>
                <w:sz w:val="28"/>
                <w:szCs w:val="28"/>
              </w:rPr>
              <w:t>sở</w:t>
            </w:r>
            <w:r w:rsidRPr="00E45412">
              <w:rPr>
                <w:spacing w:val="-11"/>
                <w:sz w:val="28"/>
                <w:szCs w:val="28"/>
              </w:rPr>
              <w:t xml:space="preserve"> </w:t>
            </w:r>
            <w:r w:rsidRPr="00E45412">
              <w:rPr>
                <w:sz w:val="28"/>
                <w:szCs w:val="28"/>
              </w:rPr>
              <w:t>vật</w:t>
            </w:r>
            <w:r w:rsidRPr="00E45412">
              <w:rPr>
                <w:spacing w:val="-10"/>
                <w:sz w:val="28"/>
                <w:szCs w:val="28"/>
              </w:rPr>
              <w:t xml:space="preserve"> </w:t>
            </w:r>
            <w:r w:rsidRPr="00E45412">
              <w:rPr>
                <w:sz w:val="28"/>
                <w:szCs w:val="28"/>
              </w:rPr>
              <w:t>chất</w:t>
            </w:r>
            <w:r w:rsidRPr="00E45412">
              <w:rPr>
                <w:spacing w:val="-11"/>
                <w:sz w:val="28"/>
                <w:szCs w:val="28"/>
              </w:rPr>
              <w:t xml:space="preserve"> </w:t>
            </w:r>
            <w:r w:rsidRPr="00E45412">
              <w:rPr>
                <w:sz w:val="28"/>
                <w:szCs w:val="28"/>
              </w:rPr>
              <w:t>để</w:t>
            </w:r>
            <w:r w:rsidRPr="00E45412">
              <w:rPr>
                <w:spacing w:val="-11"/>
                <w:sz w:val="28"/>
                <w:szCs w:val="28"/>
              </w:rPr>
              <w:t xml:space="preserve"> </w:t>
            </w:r>
            <w:r w:rsidRPr="00E45412">
              <w:rPr>
                <w:sz w:val="28"/>
                <w:szCs w:val="28"/>
              </w:rPr>
              <w:t>thực</w:t>
            </w:r>
            <w:r w:rsidRPr="00E45412">
              <w:rPr>
                <w:spacing w:val="-11"/>
                <w:sz w:val="28"/>
                <w:szCs w:val="28"/>
              </w:rPr>
              <w:t xml:space="preserve"> </w:t>
            </w:r>
            <w:r w:rsidRPr="00E45412">
              <w:rPr>
                <w:sz w:val="28"/>
                <w:szCs w:val="28"/>
              </w:rPr>
              <w:t>hiện</w:t>
            </w:r>
            <w:r w:rsidRPr="00E45412">
              <w:rPr>
                <w:spacing w:val="-11"/>
                <w:sz w:val="28"/>
                <w:szCs w:val="28"/>
              </w:rPr>
              <w:t xml:space="preserve"> </w:t>
            </w:r>
            <w:r w:rsidRPr="00E45412">
              <w:rPr>
                <w:sz w:val="28"/>
                <w:szCs w:val="28"/>
              </w:rPr>
              <w:t>các</w:t>
            </w:r>
            <w:r w:rsidRPr="00E45412">
              <w:rPr>
                <w:spacing w:val="-11"/>
                <w:sz w:val="28"/>
                <w:szCs w:val="28"/>
              </w:rPr>
              <w:t xml:space="preserve"> </w:t>
            </w:r>
            <w:r w:rsidRPr="00E45412">
              <w:rPr>
                <w:sz w:val="28"/>
                <w:szCs w:val="28"/>
              </w:rPr>
              <w:t>chỉ</w:t>
            </w:r>
            <w:r w:rsidRPr="00E45412">
              <w:rPr>
                <w:spacing w:val="-10"/>
                <w:sz w:val="28"/>
                <w:szCs w:val="28"/>
              </w:rPr>
              <w:t xml:space="preserve"> </w:t>
            </w:r>
            <w:r w:rsidRPr="00E45412">
              <w:rPr>
                <w:sz w:val="28"/>
                <w:szCs w:val="28"/>
              </w:rPr>
              <w:t>tiêu chiến lược phát triển nhà</w:t>
            </w:r>
            <w:r w:rsidRPr="00E45412">
              <w:rPr>
                <w:spacing w:val="-3"/>
                <w:sz w:val="28"/>
                <w:szCs w:val="28"/>
              </w:rPr>
              <w:t xml:space="preserve"> </w:t>
            </w:r>
            <w:r w:rsidRPr="00E45412">
              <w:rPr>
                <w:sz w:val="28"/>
                <w:szCs w:val="28"/>
              </w:rPr>
              <w:t>trường</w:t>
            </w:r>
          </w:p>
          <w:p w:rsidR="009A6C4E" w:rsidRPr="00E45412" w:rsidRDefault="009A6C4E" w:rsidP="009A6C4E">
            <w:pPr>
              <w:spacing w:line="276" w:lineRule="auto"/>
              <w:jc w:val="both"/>
              <w:rPr>
                <w:sz w:val="28"/>
                <w:szCs w:val="28"/>
              </w:rPr>
            </w:pPr>
            <w:r w:rsidRPr="00E45412">
              <w:rPr>
                <w:sz w:val="28"/>
                <w:szCs w:val="28"/>
              </w:rPr>
              <w:t xml:space="preserve">- Xây dựng phương hướng </w:t>
            </w:r>
            <w:r w:rsidRPr="00E45412">
              <w:rPr>
                <w:spacing w:val="-3"/>
                <w:sz w:val="28"/>
                <w:szCs w:val="28"/>
              </w:rPr>
              <w:t xml:space="preserve">chiến </w:t>
            </w:r>
            <w:r w:rsidRPr="00E45412">
              <w:rPr>
                <w:sz w:val="28"/>
                <w:szCs w:val="28"/>
              </w:rPr>
              <w:t xml:space="preserve">lược phát triển của nhà trường có sự </w:t>
            </w:r>
            <w:r w:rsidRPr="00E45412">
              <w:rPr>
                <w:spacing w:val="-3"/>
                <w:sz w:val="28"/>
                <w:szCs w:val="28"/>
              </w:rPr>
              <w:t xml:space="preserve">tham </w:t>
            </w:r>
            <w:r w:rsidRPr="00E45412">
              <w:rPr>
                <w:sz w:val="28"/>
                <w:szCs w:val="28"/>
              </w:rPr>
              <w:t>gia của cha mẹ học sinh</w:t>
            </w:r>
            <w:r w:rsidRPr="00E45412">
              <w:rPr>
                <w:spacing w:val="-44"/>
                <w:sz w:val="28"/>
                <w:szCs w:val="28"/>
              </w:rPr>
              <w:t xml:space="preserve"> </w:t>
            </w:r>
            <w:r w:rsidRPr="00E45412">
              <w:rPr>
                <w:sz w:val="28"/>
                <w:szCs w:val="28"/>
              </w:rPr>
              <w:t>và cộng</w:t>
            </w:r>
            <w:r w:rsidRPr="00E45412">
              <w:rPr>
                <w:spacing w:val="-9"/>
                <w:sz w:val="28"/>
                <w:szCs w:val="28"/>
              </w:rPr>
              <w:t xml:space="preserve"> </w:t>
            </w:r>
            <w:r w:rsidRPr="00E45412">
              <w:rPr>
                <w:sz w:val="28"/>
                <w:szCs w:val="28"/>
              </w:rPr>
              <w:t>đồng</w:t>
            </w:r>
          </w:p>
        </w:tc>
        <w:tc>
          <w:tcPr>
            <w:tcW w:w="1880" w:type="dxa"/>
          </w:tcPr>
          <w:p w:rsidR="009A6C4E" w:rsidRPr="00E45412" w:rsidRDefault="009A6C4E" w:rsidP="00E45412">
            <w:pPr>
              <w:rPr>
                <w:sz w:val="28"/>
                <w:szCs w:val="28"/>
              </w:rPr>
            </w:pPr>
            <w:r w:rsidRPr="00E45412">
              <w:rPr>
                <w:sz w:val="28"/>
                <w:szCs w:val="28"/>
              </w:rPr>
              <w:lastRenderedPageBreak/>
              <w:t>- Hội đồng trường.</w:t>
            </w:r>
          </w:p>
          <w:p w:rsidR="009A6C4E" w:rsidRPr="00E45412" w:rsidRDefault="009A6C4E" w:rsidP="00E45412">
            <w:pPr>
              <w:spacing w:line="276" w:lineRule="auto"/>
              <w:rPr>
                <w:sz w:val="28"/>
                <w:szCs w:val="28"/>
              </w:rPr>
            </w:pPr>
          </w:p>
          <w:p w:rsidR="009A6C4E" w:rsidRPr="00E45412" w:rsidRDefault="009A6C4E" w:rsidP="00E45412">
            <w:pPr>
              <w:spacing w:line="276" w:lineRule="auto"/>
              <w:rPr>
                <w:sz w:val="28"/>
                <w:szCs w:val="28"/>
              </w:rPr>
            </w:pPr>
          </w:p>
          <w:p w:rsidR="009A6C4E" w:rsidRPr="00E45412" w:rsidRDefault="009A6C4E" w:rsidP="00E45412">
            <w:pPr>
              <w:spacing w:line="276" w:lineRule="auto"/>
              <w:rPr>
                <w:sz w:val="28"/>
                <w:szCs w:val="28"/>
              </w:rPr>
            </w:pPr>
            <w:r w:rsidRPr="00E45412">
              <w:rPr>
                <w:sz w:val="28"/>
                <w:szCs w:val="28"/>
              </w:rPr>
              <w:lastRenderedPageBreak/>
              <w:t>- Lãnh đạo nhà trường</w:t>
            </w:r>
          </w:p>
          <w:p w:rsidR="009A6C4E" w:rsidRPr="00E45412" w:rsidRDefault="009A6C4E" w:rsidP="00E45412">
            <w:pPr>
              <w:spacing w:line="276" w:lineRule="auto"/>
              <w:rPr>
                <w:sz w:val="28"/>
                <w:szCs w:val="28"/>
              </w:rPr>
            </w:pPr>
          </w:p>
          <w:p w:rsidR="009A6C4E" w:rsidRPr="00E45412" w:rsidRDefault="009A6C4E" w:rsidP="00E45412">
            <w:pPr>
              <w:spacing w:line="276" w:lineRule="auto"/>
              <w:rPr>
                <w:sz w:val="28"/>
                <w:szCs w:val="28"/>
              </w:rPr>
            </w:pPr>
            <w:r w:rsidRPr="00E45412">
              <w:rPr>
                <w:sz w:val="28"/>
                <w:szCs w:val="28"/>
              </w:rPr>
              <w:t>- Hội đồng trường, Lãnh đạo nhà trường, GVCN.....</w:t>
            </w:r>
          </w:p>
        </w:tc>
        <w:tc>
          <w:tcPr>
            <w:tcW w:w="4392" w:type="dxa"/>
          </w:tcPr>
          <w:p w:rsidR="009A6C4E" w:rsidRPr="00E45412" w:rsidRDefault="009A6C4E" w:rsidP="009A6C4E">
            <w:pPr>
              <w:rPr>
                <w:sz w:val="28"/>
                <w:szCs w:val="28"/>
              </w:rPr>
            </w:pPr>
            <w:r w:rsidRPr="00E45412">
              <w:rPr>
                <w:sz w:val="28"/>
                <w:szCs w:val="28"/>
              </w:rPr>
              <w:lastRenderedPageBreak/>
              <w:t>-</w:t>
            </w:r>
            <w:r w:rsidRPr="00E45412">
              <w:rPr>
                <w:spacing w:val="-15"/>
                <w:sz w:val="28"/>
                <w:szCs w:val="28"/>
              </w:rPr>
              <w:t xml:space="preserve"> </w:t>
            </w:r>
            <w:r w:rsidRPr="00E45412">
              <w:rPr>
                <w:sz w:val="28"/>
                <w:szCs w:val="28"/>
              </w:rPr>
              <w:t>Hội</w:t>
            </w:r>
            <w:r w:rsidRPr="00E45412">
              <w:rPr>
                <w:spacing w:val="-13"/>
                <w:sz w:val="28"/>
                <w:szCs w:val="28"/>
              </w:rPr>
              <w:t xml:space="preserve"> </w:t>
            </w:r>
            <w:r w:rsidRPr="00E45412">
              <w:rPr>
                <w:sz w:val="28"/>
                <w:szCs w:val="28"/>
              </w:rPr>
              <w:t>đồng</w:t>
            </w:r>
            <w:r w:rsidRPr="00E45412">
              <w:rPr>
                <w:spacing w:val="-16"/>
                <w:sz w:val="28"/>
                <w:szCs w:val="28"/>
              </w:rPr>
              <w:t xml:space="preserve"> </w:t>
            </w:r>
            <w:r w:rsidRPr="00E45412">
              <w:rPr>
                <w:sz w:val="28"/>
                <w:szCs w:val="28"/>
              </w:rPr>
              <w:t>trường</w:t>
            </w:r>
            <w:r w:rsidRPr="00E45412">
              <w:rPr>
                <w:spacing w:val="-14"/>
                <w:sz w:val="28"/>
                <w:szCs w:val="28"/>
              </w:rPr>
              <w:t xml:space="preserve"> </w:t>
            </w:r>
            <w:r w:rsidRPr="00E45412">
              <w:rPr>
                <w:sz w:val="28"/>
                <w:szCs w:val="28"/>
              </w:rPr>
              <w:t>xây</w:t>
            </w:r>
            <w:r w:rsidRPr="00E45412">
              <w:rPr>
                <w:spacing w:val="-19"/>
                <w:sz w:val="28"/>
                <w:szCs w:val="28"/>
              </w:rPr>
              <w:t xml:space="preserve"> </w:t>
            </w:r>
            <w:r w:rsidRPr="00E45412">
              <w:rPr>
                <w:sz w:val="28"/>
                <w:szCs w:val="28"/>
              </w:rPr>
              <w:t>dựng</w:t>
            </w:r>
            <w:r w:rsidRPr="00E45412">
              <w:rPr>
                <w:spacing w:val="-16"/>
                <w:sz w:val="28"/>
                <w:szCs w:val="28"/>
              </w:rPr>
              <w:t xml:space="preserve"> </w:t>
            </w:r>
            <w:r w:rsidRPr="00E45412">
              <w:rPr>
                <w:sz w:val="28"/>
                <w:szCs w:val="28"/>
              </w:rPr>
              <w:t xml:space="preserve">kế hoạch và thực hiện rà soát, </w:t>
            </w:r>
            <w:r w:rsidRPr="00E45412">
              <w:rPr>
                <w:spacing w:val="-9"/>
                <w:sz w:val="28"/>
                <w:szCs w:val="28"/>
              </w:rPr>
              <w:t xml:space="preserve">bổ </w:t>
            </w:r>
            <w:r w:rsidRPr="00E45412">
              <w:rPr>
                <w:spacing w:val="-3"/>
                <w:sz w:val="28"/>
                <w:szCs w:val="28"/>
              </w:rPr>
              <w:t xml:space="preserve">sung, điều chỉnh </w:t>
            </w:r>
            <w:r w:rsidRPr="00E45412">
              <w:rPr>
                <w:sz w:val="28"/>
                <w:szCs w:val="28"/>
              </w:rPr>
              <w:t xml:space="preserve">phương hướng chiến lược phát triển của nhà trường theo từng </w:t>
            </w:r>
            <w:r w:rsidRPr="00E45412">
              <w:rPr>
                <w:sz w:val="28"/>
                <w:szCs w:val="28"/>
              </w:rPr>
              <w:lastRenderedPageBreak/>
              <w:t>giai đoạn.</w:t>
            </w:r>
          </w:p>
          <w:p w:rsidR="009A6C4E" w:rsidRPr="00E45412" w:rsidRDefault="009A6C4E" w:rsidP="009A6C4E">
            <w:pPr>
              <w:spacing w:line="276" w:lineRule="auto"/>
              <w:jc w:val="both"/>
              <w:rPr>
                <w:sz w:val="28"/>
                <w:szCs w:val="28"/>
              </w:rPr>
            </w:pPr>
            <w:r w:rsidRPr="00E45412">
              <w:rPr>
                <w:sz w:val="28"/>
                <w:szCs w:val="28"/>
              </w:rPr>
              <w:t>- Hiệu trưởng tham mưu, đề xuất với Phòng GDĐT đầu tư CSVC cho nhà trường.</w:t>
            </w:r>
          </w:p>
          <w:p w:rsidR="009A6C4E" w:rsidRPr="00E45412" w:rsidRDefault="009A6C4E" w:rsidP="009A6C4E">
            <w:pPr>
              <w:spacing w:line="276" w:lineRule="auto"/>
              <w:jc w:val="both"/>
              <w:rPr>
                <w:sz w:val="28"/>
                <w:szCs w:val="28"/>
              </w:rPr>
            </w:pPr>
            <w:r w:rsidRPr="00E45412">
              <w:rPr>
                <w:sz w:val="28"/>
                <w:szCs w:val="28"/>
              </w:rPr>
              <w:t>- Tuyên truyền Phương</w:t>
            </w:r>
            <w:r w:rsidRPr="00E45412">
              <w:rPr>
                <w:spacing w:val="-17"/>
                <w:sz w:val="28"/>
                <w:szCs w:val="28"/>
              </w:rPr>
              <w:t xml:space="preserve"> </w:t>
            </w:r>
            <w:r w:rsidRPr="00E45412">
              <w:rPr>
                <w:sz w:val="28"/>
                <w:szCs w:val="28"/>
              </w:rPr>
              <w:t xml:space="preserve">hướng chiến lược phát triển </w:t>
            </w:r>
            <w:r w:rsidRPr="00E45412">
              <w:rPr>
                <w:spacing w:val="-5"/>
                <w:sz w:val="28"/>
                <w:szCs w:val="28"/>
              </w:rPr>
              <w:t xml:space="preserve">nhà </w:t>
            </w:r>
            <w:r w:rsidRPr="00E45412">
              <w:rPr>
                <w:sz w:val="28"/>
                <w:szCs w:val="28"/>
              </w:rPr>
              <w:t xml:space="preserve">trường tới cha mẹ học sinh </w:t>
            </w:r>
            <w:r w:rsidRPr="00E45412">
              <w:rPr>
                <w:spacing w:val="-6"/>
                <w:sz w:val="28"/>
                <w:szCs w:val="28"/>
              </w:rPr>
              <w:t xml:space="preserve">và </w:t>
            </w:r>
            <w:r w:rsidRPr="00E45412">
              <w:rPr>
                <w:sz w:val="28"/>
                <w:szCs w:val="28"/>
              </w:rPr>
              <w:t>cộng đồng thông qua buổi</w:t>
            </w:r>
            <w:r w:rsidRPr="00E45412">
              <w:rPr>
                <w:spacing w:val="-24"/>
                <w:sz w:val="28"/>
                <w:szCs w:val="28"/>
              </w:rPr>
              <w:t xml:space="preserve"> </w:t>
            </w:r>
            <w:r w:rsidRPr="00E45412">
              <w:rPr>
                <w:spacing w:val="-5"/>
                <w:sz w:val="28"/>
                <w:szCs w:val="28"/>
              </w:rPr>
              <w:t xml:space="preserve">họp </w:t>
            </w:r>
            <w:r w:rsidRPr="00E45412">
              <w:rPr>
                <w:sz w:val="28"/>
                <w:szCs w:val="28"/>
              </w:rPr>
              <w:t xml:space="preserve">phụ huynh, trên trang điện </w:t>
            </w:r>
            <w:r w:rsidRPr="00E45412">
              <w:rPr>
                <w:spacing w:val="-6"/>
                <w:sz w:val="28"/>
                <w:szCs w:val="28"/>
              </w:rPr>
              <w:t xml:space="preserve">tử </w:t>
            </w:r>
            <w:r w:rsidRPr="00E45412">
              <w:rPr>
                <w:sz w:val="28"/>
                <w:szCs w:val="28"/>
              </w:rPr>
              <w:t>nhà</w:t>
            </w:r>
            <w:r w:rsidRPr="00E45412">
              <w:rPr>
                <w:spacing w:val="-2"/>
                <w:sz w:val="28"/>
                <w:szCs w:val="28"/>
              </w:rPr>
              <w:t xml:space="preserve"> </w:t>
            </w:r>
            <w:r w:rsidRPr="00E45412">
              <w:rPr>
                <w:sz w:val="28"/>
                <w:szCs w:val="28"/>
              </w:rPr>
              <w:t>trường...........</w:t>
            </w:r>
          </w:p>
        </w:tc>
        <w:tc>
          <w:tcPr>
            <w:tcW w:w="1176" w:type="dxa"/>
          </w:tcPr>
          <w:p w:rsidR="009A6C4E" w:rsidRPr="00E45412" w:rsidRDefault="009A6C4E" w:rsidP="009A6C4E">
            <w:pPr>
              <w:spacing w:line="276" w:lineRule="auto"/>
              <w:jc w:val="both"/>
              <w:rPr>
                <w:sz w:val="28"/>
                <w:szCs w:val="28"/>
              </w:rPr>
            </w:pPr>
            <w:r w:rsidRPr="00E45412">
              <w:rPr>
                <w:sz w:val="28"/>
                <w:szCs w:val="28"/>
              </w:rPr>
              <w:lastRenderedPageBreak/>
              <w:t>08</w:t>
            </w:r>
            <w:r w:rsidR="00E45412">
              <w:rPr>
                <w:sz w:val="28"/>
                <w:szCs w:val="28"/>
              </w:rPr>
              <w:t>/2025</w:t>
            </w: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E45412" w:rsidP="009A6C4E">
            <w:pPr>
              <w:spacing w:line="276" w:lineRule="auto"/>
              <w:jc w:val="both"/>
              <w:rPr>
                <w:sz w:val="28"/>
                <w:szCs w:val="28"/>
              </w:rPr>
            </w:pPr>
            <w:r>
              <w:rPr>
                <w:sz w:val="28"/>
                <w:szCs w:val="28"/>
              </w:rPr>
              <w:lastRenderedPageBreak/>
              <w:t>09/2025</w:t>
            </w: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E45412" w:rsidP="009A6C4E">
            <w:pPr>
              <w:spacing w:line="276" w:lineRule="auto"/>
              <w:jc w:val="both"/>
              <w:rPr>
                <w:sz w:val="28"/>
                <w:szCs w:val="28"/>
              </w:rPr>
            </w:pPr>
            <w:r>
              <w:rPr>
                <w:sz w:val="28"/>
                <w:szCs w:val="28"/>
              </w:rPr>
              <w:t>09/2025</w:t>
            </w:r>
          </w:p>
        </w:tc>
        <w:tc>
          <w:tcPr>
            <w:tcW w:w="1265" w:type="dxa"/>
          </w:tcPr>
          <w:p w:rsidR="009A6C4E" w:rsidRPr="00E45412" w:rsidRDefault="00E45412" w:rsidP="009A6C4E">
            <w:pPr>
              <w:spacing w:line="276" w:lineRule="auto"/>
              <w:jc w:val="both"/>
              <w:rPr>
                <w:sz w:val="28"/>
                <w:szCs w:val="28"/>
              </w:rPr>
            </w:pPr>
            <w:r>
              <w:rPr>
                <w:sz w:val="28"/>
                <w:szCs w:val="28"/>
              </w:rPr>
              <w:lastRenderedPageBreak/>
              <w:t>05/2026</w:t>
            </w: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E45412" w:rsidP="009A6C4E">
            <w:pPr>
              <w:spacing w:line="276" w:lineRule="auto"/>
              <w:jc w:val="both"/>
              <w:rPr>
                <w:sz w:val="28"/>
                <w:szCs w:val="28"/>
              </w:rPr>
            </w:pPr>
            <w:r>
              <w:rPr>
                <w:sz w:val="28"/>
                <w:szCs w:val="28"/>
              </w:rPr>
              <w:lastRenderedPageBreak/>
              <w:t>05/2026</w:t>
            </w:r>
          </w:p>
          <w:p w:rsidR="009A6C4E" w:rsidRPr="00E45412" w:rsidRDefault="009A6C4E" w:rsidP="009A6C4E">
            <w:pPr>
              <w:spacing w:line="276" w:lineRule="auto"/>
              <w:jc w:val="both"/>
              <w:rPr>
                <w:sz w:val="28"/>
                <w:szCs w:val="28"/>
              </w:rPr>
            </w:pPr>
          </w:p>
          <w:p w:rsidR="009A6C4E" w:rsidRPr="00E45412" w:rsidRDefault="009A6C4E" w:rsidP="009A6C4E">
            <w:pPr>
              <w:spacing w:line="276" w:lineRule="auto"/>
              <w:jc w:val="both"/>
              <w:rPr>
                <w:sz w:val="28"/>
                <w:szCs w:val="28"/>
              </w:rPr>
            </w:pPr>
          </w:p>
          <w:p w:rsidR="009A6C4E" w:rsidRPr="00E45412" w:rsidRDefault="00E45412" w:rsidP="009A6C4E">
            <w:pPr>
              <w:spacing w:line="276" w:lineRule="auto"/>
              <w:jc w:val="both"/>
              <w:rPr>
                <w:sz w:val="28"/>
                <w:szCs w:val="28"/>
              </w:rPr>
            </w:pPr>
            <w:r>
              <w:rPr>
                <w:sz w:val="28"/>
                <w:szCs w:val="28"/>
              </w:rPr>
              <w:t>05/2026</w:t>
            </w:r>
          </w:p>
        </w:tc>
        <w:tc>
          <w:tcPr>
            <w:tcW w:w="1267" w:type="dxa"/>
            <w:vMerge w:val="restart"/>
          </w:tcPr>
          <w:p w:rsidR="009A6C4E" w:rsidRPr="00E45412" w:rsidRDefault="009A6C4E" w:rsidP="009A6C4E">
            <w:pPr>
              <w:rPr>
                <w:sz w:val="28"/>
                <w:szCs w:val="28"/>
              </w:rPr>
            </w:pPr>
            <w:r w:rsidRPr="00E45412">
              <w:rPr>
                <w:rFonts w:eastAsia="MS Mincho"/>
                <w:color w:val="000000"/>
                <w:sz w:val="28"/>
                <w:szCs w:val="28"/>
              </w:rPr>
              <w:lastRenderedPageBreak/>
              <w:t xml:space="preserve">- Kinh phí hoạt động chi từ ngân </w:t>
            </w:r>
            <w:r w:rsidRPr="00E45412">
              <w:rPr>
                <w:rFonts w:eastAsia="MS Mincho"/>
                <w:color w:val="000000"/>
                <w:sz w:val="28"/>
                <w:szCs w:val="28"/>
              </w:rPr>
              <w:lastRenderedPageBreak/>
              <w:t>sách, theo Quy chế chi tiêu nội bộ.</w:t>
            </w: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1.2</w:t>
            </w:r>
          </w:p>
        </w:tc>
        <w:tc>
          <w:tcPr>
            <w:tcW w:w="3202" w:type="dxa"/>
          </w:tcPr>
          <w:p w:rsidR="009A6C4E" w:rsidRPr="00E45412" w:rsidRDefault="009A6C4E" w:rsidP="009A6C4E">
            <w:pPr>
              <w:rPr>
                <w:sz w:val="28"/>
                <w:szCs w:val="28"/>
              </w:rPr>
            </w:pPr>
            <w:r w:rsidRPr="00E45412">
              <w:rPr>
                <w:sz w:val="28"/>
                <w:szCs w:val="28"/>
              </w:rPr>
              <w:t xml:space="preserve">-Thực hiện và duy trì tốt bộ </w:t>
            </w:r>
            <w:r w:rsidRPr="00E45412">
              <w:rPr>
                <w:spacing w:val="-4"/>
                <w:sz w:val="28"/>
                <w:szCs w:val="28"/>
              </w:rPr>
              <w:t xml:space="preserve">máy </w:t>
            </w:r>
            <w:r w:rsidRPr="00E45412">
              <w:rPr>
                <w:sz w:val="28"/>
                <w:szCs w:val="28"/>
              </w:rPr>
              <w:t>tổ chức Hội đồng trường và các hội đồng khác trong nhà</w:t>
            </w:r>
            <w:r w:rsidRPr="00E45412">
              <w:rPr>
                <w:spacing w:val="-8"/>
                <w:sz w:val="28"/>
                <w:szCs w:val="28"/>
              </w:rPr>
              <w:t xml:space="preserve"> </w:t>
            </w:r>
            <w:r w:rsidRPr="00E45412">
              <w:rPr>
                <w:sz w:val="28"/>
                <w:szCs w:val="28"/>
              </w:rPr>
              <w:t>trường;</w:t>
            </w:r>
          </w:p>
          <w:p w:rsidR="009A6C4E" w:rsidRPr="00E45412" w:rsidRDefault="009A6C4E" w:rsidP="009A6C4E">
            <w:pPr>
              <w:rPr>
                <w:sz w:val="28"/>
                <w:szCs w:val="28"/>
              </w:rPr>
            </w:pPr>
            <w:r w:rsidRPr="00E45412">
              <w:rPr>
                <w:sz w:val="28"/>
                <w:szCs w:val="28"/>
              </w:rPr>
              <w:t xml:space="preserve">Nâng cao kiến thức, </w:t>
            </w:r>
            <w:r w:rsidRPr="00E45412">
              <w:rPr>
                <w:spacing w:val="2"/>
                <w:sz w:val="28"/>
                <w:szCs w:val="28"/>
              </w:rPr>
              <w:t xml:space="preserve">kỹ </w:t>
            </w:r>
            <w:r w:rsidRPr="00E45412">
              <w:rPr>
                <w:sz w:val="28"/>
                <w:szCs w:val="28"/>
              </w:rPr>
              <w:t xml:space="preserve">năng </w:t>
            </w:r>
            <w:r w:rsidRPr="00E45412">
              <w:rPr>
                <w:spacing w:val="-5"/>
                <w:sz w:val="28"/>
                <w:szCs w:val="28"/>
              </w:rPr>
              <w:t xml:space="preserve">cho </w:t>
            </w:r>
            <w:r w:rsidRPr="00E45412">
              <w:rPr>
                <w:sz w:val="28"/>
                <w:szCs w:val="28"/>
              </w:rPr>
              <w:t>các thành viên của từng Hội đồng trong nhà</w:t>
            </w:r>
            <w:r w:rsidRPr="00E45412">
              <w:rPr>
                <w:spacing w:val="-3"/>
                <w:sz w:val="28"/>
                <w:szCs w:val="28"/>
              </w:rPr>
              <w:t xml:space="preserve"> </w:t>
            </w:r>
            <w:r w:rsidRPr="00E45412">
              <w:rPr>
                <w:sz w:val="28"/>
                <w:szCs w:val="28"/>
              </w:rPr>
              <w:t>trường.</w:t>
            </w:r>
          </w:p>
        </w:tc>
        <w:tc>
          <w:tcPr>
            <w:tcW w:w="1880" w:type="dxa"/>
          </w:tcPr>
          <w:p w:rsidR="009A6C4E" w:rsidRPr="00E45412" w:rsidRDefault="009A6C4E" w:rsidP="009A6C4E">
            <w:pPr>
              <w:rPr>
                <w:sz w:val="28"/>
                <w:szCs w:val="28"/>
              </w:rPr>
            </w:pPr>
            <w:r w:rsidRPr="00E45412">
              <w:rPr>
                <w:sz w:val="28"/>
                <w:szCs w:val="28"/>
              </w:rPr>
              <w:t xml:space="preserve">Hội đồng trường </w:t>
            </w:r>
            <w:r w:rsidRPr="00E45412">
              <w:rPr>
                <w:spacing w:val="-13"/>
                <w:sz w:val="28"/>
                <w:szCs w:val="28"/>
              </w:rPr>
              <w:t xml:space="preserve">; </w:t>
            </w:r>
            <w:r w:rsidRPr="00E45412">
              <w:rPr>
                <w:sz w:val="28"/>
                <w:szCs w:val="28"/>
              </w:rPr>
              <w:t>Lãnh đạo nhà</w:t>
            </w:r>
            <w:r w:rsidRPr="00E45412">
              <w:rPr>
                <w:spacing w:val="-3"/>
                <w:sz w:val="28"/>
                <w:szCs w:val="28"/>
              </w:rPr>
              <w:t xml:space="preserve"> </w:t>
            </w:r>
            <w:r w:rsidRPr="00E45412">
              <w:rPr>
                <w:sz w:val="28"/>
                <w:szCs w:val="28"/>
              </w:rPr>
              <w:t>trường</w:t>
            </w:r>
          </w:p>
          <w:p w:rsidR="009A6C4E" w:rsidRPr="00E45412" w:rsidRDefault="009A6C4E" w:rsidP="009A6C4E">
            <w:pPr>
              <w:rPr>
                <w:sz w:val="28"/>
                <w:szCs w:val="28"/>
              </w:rPr>
            </w:pPr>
            <w:r w:rsidRPr="00E45412">
              <w:rPr>
                <w:b/>
                <w:sz w:val="28"/>
                <w:szCs w:val="28"/>
              </w:rPr>
              <w:t>-</w:t>
            </w:r>
            <w:r w:rsidRPr="00E45412">
              <w:rPr>
                <w:sz w:val="28"/>
                <w:szCs w:val="28"/>
              </w:rPr>
              <w:t>Lãnh đạo nhà</w:t>
            </w:r>
            <w:r w:rsidRPr="00E45412">
              <w:rPr>
                <w:spacing w:val="-18"/>
                <w:sz w:val="28"/>
                <w:szCs w:val="28"/>
              </w:rPr>
              <w:t xml:space="preserve"> </w:t>
            </w:r>
            <w:r w:rsidRPr="00E45412">
              <w:rPr>
                <w:sz w:val="28"/>
                <w:szCs w:val="28"/>
              </w:rPr>
              <w:t>trường.</w:t>
            </w:r>
          </w:p>
        </w:tc>
        <w:tc>
          <w:tcPr>
            <w:tcW w:w="4392" w:type="dxa"/>
          </w:tcPr>
          <w:p w:rsidR="009A6C4E" w:rsidRPr="00E45412" w:rsidRDefault="009A6C4E" w:rsidP="009A6C4E">
            <w:pPr>
              <w:rPr>
                <w:sz w:val="28"/>
                <w:szCs w:val="28"/>
              </w:rPr>
            </w:pPr>
            <w:r w:rsidRPr="00E45412">
              <w:rPr>
                <w:sz w:val="28"/>
                <w:szCs w:val="28"/>
              </w:rPr>
              <w:t xml:space="preserve">Chi ủy chi bộ, Hiệu trưởng, Phó Hiệu trưởng nhà trường có kế hoạch chi tiết về </w:t>
            </w:r>
            <w:r w:rsidRPr="00E45412">
              <w:rPr>
                <w:spacing w:val="-5"/>
                <w:sz w:val="28"/>
                <w:szCs w:val="28"/>
              </w:rPr>
              <w:t xml:space="preserve">công </w:t>
            </w:r>
            <w:r w:rsidRPr="00E45412">
              <w:rPr>
                <w:sz w:val="28"/>
                <w:szCs w:val="28"/>
              </w:rPr>
              <w:t>tác kiểm tra, giám sát việc thực hiện hoạt động của các Hội đồng trong nhà</w:t>
            </w:r>
            <w:r w:rsidRPr="00E45412">
              <w:rPr>
                <w:spacing w:val="-8"/>
                <w:sz w:val="28"/>
                <w:szCs w:val="28"/>
              </w:rPr>
              <w:t xml:space="preserve"> </w:t>
            </w:r>
            <w:r w:rsidRPr="00E45412">
              <w:rPr>
                <w:sz w:val="28"/>
                <w:szCs w:val="28"/>
              </w:rPr>
              <w:t>trường.</w:t>
            </w:r>
          </w:p>
          <w:p w:rsidR="009A6C4E" w:rsidRPr="00E45412" w:rsidRDefault="009A6C4E" w:rsidP="009A6C4E">
            <w:pPr>
              <w:rPr>
                <w:sz w:val="28"/>
                <w:szCs w:val="28"/>
              </w:rPr>
            </w:pPr>
            <w:r w:rsidRPr="00E45412">
              <w:rPr>
                <w:b/>
                <w:sz w:val="28"/>
                <w:szCs w:val="28"/>
              </w:rPr>
              <w:t xml:space="preserve">- </w:t>
            </w:r>
            <w:r w:rsidRPr="00E45412">
              <w:rPr>
                <w:sz w:val="28"/>
                <w:szCs w:val="28"/>
              </w:rPr>
              <w:t>Chọn cử CBQL, GV,</w:t>
            </w:r>
            <w:r w:rsidRPr="00E45412">
              <w:rPr>
                <w:spacing w:val="5"/>
                <w:sz w:val="28"/>
                <w:szCs w:val="28"/>
              </w:rPr>
              <w:t xml:space="preserve"> </w:t>
            </w:r>
            <w:r w:rsidRPr="00E45412">
              <w:rPr>
                <w:sz w:val="28"/>
                <w:szCs w:val="28"/>
              </w:rPr>
              <w:t>NV tham gia các lớp bồi dưỡng</w:t>
            </w:r>
            <w:r w:rsidRPr="00E45412">
              <w:rPr>
                <w:spacing w:val="-34"/>
                <w:sz w:val="28"/>
                <w:szCs w:val="28"/>
              </w:rPr>
              <w:t xml:space="preserve"> </w:t>
            </w:r>
            <w:r w:rsidRPr="00E45412">
              <w:rPr>
                <w:sz w:val="28"/>
                <w:szCs w:val="28"/>
              </w:rPr>
              <w:t>do cấp trên tổ chức và tự tổ chức triển khai lại các chuyên đề</w:t>
            </w:r>
            <w:r w:rsidRPr="00E45412">
              <w:rPr>
                <w:spacing w:val="-20"/>
                <w:sz w:val="28"/>
                <w:szCs w:val="28"/>
              </w:rPr>
              <w:t xml:space="preserve"> </w:t>
            </w:r>
            <w:r w:rsidRPr="00E45412">
              <w:rPr>
                <w:spacing w:val="-6"/>
                <w:sz w:val="28"/>
                <w:szCs w:val="28"/>
              </w:rPr>
              <w:t xml:space="preserve">đã </w:t>
            </w:r>
            <w:r w:rsidRPr="00E45412">
              <w:rPr>
                <w:sz w:val="28"/>
                <w:szCs w:val="28"/>
              </w:rPr>
              <w:t xml:space="preserve">được tập huấn để nâng cao kiến thức, </w:t>
            </w:r>
            <w:r w:rsidRPr="00E45412">
              <w:rPr>
                <w:spacing w:val="2"/>
                <w:sz w:val="28"/>
                <w:szCs w:val="28"/>
              </w:rPr>
              <w:t xml:space="preserve">kỹ </w:t>
            </w:r>
            <w:r w:rsidRPr="00E45412">
              <w:rPr>
                <w:sz w:val="28"/>
                <w:szCs w:val="28"/>
              </w:rPr>
              <w:t xml:space="preserve">năng cho </w:t>
            </w:r>
            <w:r w:rsidRPr="00E45412">
              <w:rPr>
                <w:spacing w:val="-3"/>
                <w:sz w:val="28"/>
                <w:szCs w:val="28"/>
              </w:rPr>
              <w:t xml:space="preserve">từng </w:t>
            </w:r>
            <w:r w:rsidRPr="00E45412">
              <w:rPr>
                <w:sz w:val="28"/>
                <w:szCs w:val="28"/>
              </w:rPr>
              <w:t>thành viên các Hội</w:t>
            </w:r>
            <w:r w:rsidRPr="00E45412">
              <w:rPr>
                <w:spacing w:val="-2"/>
                <w:sz w:val="28"/>
                <w:szCs w:val="28"/>
              </w:rPr>
              <w:t xml:space="preserve"> </w:t>
            </w:r>
            <w:r w:rsidRPr="00E45412">
              <w:rPr>
                <w:sz w:val="28"/>
                <w:szCs w:val="28"/>
              </w:rPr>
              <w:t>đồng;</w:t>
            </w:r>
          </w:p>
        </w:tc>
        <w:tc>
          <w:tcPr>
            <w:tcW w:w="1176" w:type="dxa"/>
          </w:tcPr>
          <w:p w:rsidR="009A6C4E" w:rsidRPr="00E45412" w:rsidRDefault="00E45412" w:rsidP="00E45412">
            <w:pPr>
              <w:pStyle w:val="TableParagraph"/>
              <w:spacing w:line="268" w:lineRule="exact"/>
              <w:rPr>
                <w:sz w:val="28"/>
                <w:szCs w:val="28"/>
              </w:rPr>
            </w:pPr>
            <w:r>
              <w:rPr>
                <w:sz w:val="28"/>
                <w:szCs w:val="28"/>
              </w:rPr>
              <w:t>9/2025</w:t>
            </w:r>
          </w:p>
          <w:p w:rsidR="009A6C4E" w:rsidRPr="00E45412" w:rsidRDefault="009A6C4E" w:rsidP="009A6C4E">
            <w:pPr>
              <w:pStyle w:val="TableParagraph"/>
              <w:spacing w:line="268" w:lineRule="exact"/>
              <w:ind w:left="107"/>
              <w:rPr>
                <w:sz w:val="28"/>
                <w:szCs w:val="28"/>
              </w:rPr>
            </w:pPr>
          </w:p>
          <w:p w:rsidR="009A6C4E" w:rsidRPr="00E45412" w:rsidRDefault="009A6C4E" w:rsidP="009A6C4E">
            <w:pPr>
              <w:pStyle w:val="TableParagraph"/>
              <w:spacing w:line="268" w:lineRule="exact"/>
              <w:ind w:left="107"/>
              <w:rPr>
                <w:sz w:val="28"/>
                <w:szCs w:val="28"/>
              </w:rPr>
            </w:pPr>
          </w:p>
          <w:p w:rsidR="009A6C4E" w:rsidRPr="00E45412" w:rsidRDefault="009A6C4E" w:rsidP="009A6C4E">
            <w:pPr>
              <w:pStyle w:val="TableParagraph"/>
              <w:spacing w:line="268" w:lineRule="exact"/>
              <w:ind w:left="107"/>
              <w:rPr>
                <w:sz w:val="28"/>
                <w:szCs w:val="28"/>
              </w:rPr>
            </w:pPr>
          </w:p>
          <w:p w:rsidR="009A6C4E" w:rsidRPr="00E45412" w:rsidRDefault="009A6C4E" w:rsidP="009A6C4E">
            <w:pPr>
              <w:pStyle w:val="TableParagraph"/>
              <w:spacing w:line="268" w:lineRule="exact"/>
              <w:ind w:left="107"/>
              <w:rPr>
                <w:sz w:val="28"/>
                <w:szCs w:val="28"/>
              </w:rPr>
            </w:pPr>
          </w:p>
          <w:p w:rsidR="009A6C4E" w:rsidRPr="00E45412" w:rsidRDefault="009A6C4E" w:rsidP="009A6C4E">
            <w:pPr>
              <w:pStyle w:val="TableParagraph"/>
              <w:spacing w:line="268" w:lineRule="exact"/>
              <w:ind w:left="107"/>
              <w:rPr>
                <w:sz w:val="28"/>
                <w:szCs w:val="28"/>
              </w:rPr>
            </w:pPr>
          </w:p>
          <w:p w:rsidR="009A6C4E" w:rsidRPr="00E45412" w:rsidRDefault="00E45412" w:rsidP="009A6C4E">
            <w:pPr>
              <w:pStyle w:val="TableParagraph"/>
              <w:spacing w:line="268" w:lineRule="exact"/>
              <w:ind w:left="107"/>
              <w:rPr>
                <w:sz w:val="28"/>
                <w:szCs w:val="28"/>
              </w:rPr>
            </w:pPr>
            <w:r>
              <w:rPr>
                <w:sz w:val="28"/>
                <w:szCs w:val="28"/>
              </w:rPr>
              <w:t>9/2025</w:t>
            </w:r>
          </w:p>
          <w:p w:rsidR="009A6C4E" w:rsidRPr="00E45412" w:rsidRDefault="009A6C4E" w:rsidP="009A6C4E">
            <w:pPr>
              <w:pStyle w:val="TableParagraph"/>
              <w:spacing w:line="268" w:lineRule="exact"/>
              <w:ind w:left="107"/>
              <w:rPr>
                <w:sz w:val="28"/>
                <w:szCs w:val="28"/>
              </w:rPr>
            </w:pPr>
          </w:p>
        </w:tc>
        <w:tc>
          <w:tcPr>
            <w:tcW w:w="1265" w:type="dxa"/>
          </w:tcPr>
          <w:p w:rsidR="009A6C4E" w:rsidRPr="00E45412" w:rsidRDefault="00E45412" w:rsidP="009A6C4E">
            <w:pPr>
              <w:rPr>
                <w:sz w:val="28"/>
                <w:szCs w:val="28"/>
              </w:rPr>
            </w:pPr>
            <w:r>
              <w:rPr>
                <w:sz w:val="28"/>
                <w:szCs w:val="28"/>
              </w:rPr>
              <w:t>05/2026</w:t>
            </w: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E45412" w:rsidP="009A6C4E">
            <w:pPr>
              <w:rPr>
                <w:sz w:val="28"/>
                <w:szCs w:val="28"/>
              </w:rPr>
            </w:pPr>
            <w:r>
              <w:rPr>
                <w:sz w:val="28"/>
                <w:szCs w:val="28"/>
              </w:rPr>
              <w:t>05/2026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1.3</w:t>
            </w:r>
          </w:p>
        </w:tc>
        <w:tc>
          <w:tcPr>
            <w:tcW w:w="3202" w:type="dxa"/>
          </w:tcPr>
          <w:p w:rsidR="009A6C4E" w:rsidRPr="00E45412" w:rsidRDefault="009A6C4E" w:rsidP="009A6C4E">
            <w:pPr>
              <w:rPr>
                <w:sz w:val="28"/>
                <w:szCs w:val="28"/>
              </w:rPr>
            </w:pPr>
            <w:r w:rsidRPr="00E45412">
              <w:rPr>
                <w:rFonts w:eastAsia="MS Mincho"/>
                <w:iCs/>
                <w:color w:val="000000"/>
                <w:sz w:val="28"/>
                <w:szCs w:val="28"/>
                <w:lang w:val="nb-NO"/>
              </w:rPr>
              <w:t>- Xây dựng kế hoạch hoạt động cụ thể của các tổ chức đoàn thể.</w:t>
            </w:r>
          </w:p>
        </w:tc>
        <w:tc>
          <w:tcPr>
            <w:tcW w:w="1880" w:type="dxa"/>
          </w:tcPr>
          <w:p w:rsidR="009A6C4E" w:rsidRPr="00E45412" w:rsidRDefault="009A6C4E" w:rsidP="009A6C4E">
            <w:pPr>
              <w:rPr>
                <w:sz w:val="28"/>
                <w:szCs w:val="28"/>
              </w:rPr>
            </w:pPr>
            <w:r w:rsidRPr="00E45412">
              <w:rPr>
                <w:rFonts w:eastAsia="MS Mincho"/>
                <w:color w:val="000000"/>
                <w:sz w:val="28"/>
                <w:szCs w:val="28"/>
                <w:lang w:val="pt-BR"/>
              </w:rPr>
              <w:t>- Chi bộ, Ban giám hiệu, Ban chấp hành Công đoàn, Chi đoàn, Liên đội</w:t>
            </w:r>
            <w:r w:rsidRPr="00E45412">
              <w:rPr>
                <w:sz w:val="28"/>
                <w:szCs w:val="28"/>
              </w:rPr>
              <w:t xml:space="preserve"> </w:t>
            </w:r>
          </w:p>
        </w:tc>
        <w:tc>
          <w:tcPr>
            <w:tcW w:w="4392" w:type="dxa"/>
          </w:tcPr>
          <w:p w:rsidR="009A6C4E" w:rsidRPr="00E45412" w:rsidRDefault="009A6C4E" w:rsidP="009A6C4E">
            <w:pPr>
              <w:pStyle w:val="NormalWeb"/>
              <w:spacing w:before="0" w:beforeAutospacing="0" w:after="0" w:afterAutospacing="0" w:line="276" w:lineRule="auto"/>
              <w:jc w:val="both"/>
              <w:rPr>
                <w:color w:val="000000"/>
                <w:sz w:val="28"/>
                <w:szCs w:val="28"/>
                <w:lang w:val="pt-BR"/>
              </w:rPr>
            </w:pPr>
            <w:r w:rsidRPr="00E45412">
              <w:rPr>
                <w:color w:val="000000"/>
                <w:sz w:val="28"/>
                <w:szCs w:val="28"/>
              </w:rPr>
              <w:t xml:space="preserve">- Quan tâm tạo điều kiện về thời gian cho các tổ chức hoạt động để các đồng chí </w:t>
            </w:r>
            <w:r w:rsidRPr="00E45412">
              <w:rPr>
                <w:color w:val="000000"/>
                <w:sz w:val="28"/>
                <w:szCs w:val="28"/>
                <w:lang w:val="pt-BR"/>
              </w:rPr>
              <w:t>GV</w:t>
            </w:r>
            <w:r w:rsidRPr="00E45412">
              <w:rPr>
                <w:color w:val="000000"/>
                <w:sz w:val="28"/>
                <w:szCs w:val="28"/>
              </w:rPr>
              <w:t xml:space="preserve"> kiêm nhiệm công tác đoàn thể trong nhà trường phát huy cao nhất hiệu quả công việc được đảm nhiệm.</w:t>
            </w:r>
          </w:p>
          <w:p w:rsidR="009A6C4E" w:rsidRPr="00E45412" w:rsidRDefault="009A6C4E" w:rsidP="009A6C4E">
            <w:pPr>
              <w:rPr>
                <w:sz w:val="28"/>
                <w:szCs w:val="28"/>
              </w:rPr>
            </w:pPr>
            <w:r w:rsidRPr="00E45412">
              <w:rPr>
                <w:color w:val="000000"/>
                <w:spacing w:val="-2"/>
                <w:sz w:val="28"/>
                <w:szCs w:val="28"/>
              </w:rPr>
              <w:t xml:space="preserve">- Tiếp tục phát huy vai trò lãnh đạo </w:t>
            </w:r>
            <w:r w:rsidRPr="00E45412">
              <w:rPr>
                <w:color w:val="000000"/>
                <w:spacing w:val="-2"/>
                <w:sz w:val="28"/>
                <w:szCs w:val="28"/>
              </w:rPr>
              <w:lastRenderedPageBreak/>
              <w:t>của Chi bộ, chỉ đạo xây dựng kế hoạch, phân công nhiệm vụ cho CB, GV, NV hợp lý. Công đoàn, HĐT có kế hoạch kiểm tra giám sát, đánh giá thường xuyên, rút kinh nghiệm sau mỗi đợt thi đua từ đó điều chỉnh, bổ sung kế hoạch kịp thời để nâng cao chất lượng hiệu quả công việc.</w:t>
            </w:r>
          </w:p>
        </w:tc>
        <w:tc>
          <w:tcPr>
            <w:tcW w:w="1176" w:type="dxa"/>
          </w:tcPr>
          <w:p w:rsidR="009A6C4E" w:rsidRPr="00E45412" w:rsidRDefault="00E45412" w:rsidP="009A6C4E">
            <w:pPr>
              <w:pStyle w:val="TableParagraph"/>
              <w:spacing w:line="268" w:lineRule="exact"/>
              <w:rPr>
                <w:sz w:val="28"/>
                <w:szCs w:val="28"/>
              </w:rPr>
            </w:pPr>
            <w:r>
              <w:rPr>
                <w:sz w:val="28"/>
                <w:szCs w:val="28"/>
              </w:rPr>
              <w:lastRenderedPageBreak/>
              <w:t>9/2025</w:t>
            </w:r>
          </w:p>
          <w:p w:rsidR="009A6C4E" w:rsidRPr="00E45412" w:rsidRDefault="009A6C4E" w:rsidP="009A6C4E">
            <w:pPr>
              <w:pStyle w:val="TableParagraph"/>
              <w:spacing w:line="268" w:lineRule="exact"/>
              <w:ind w:left="107"/>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E45412" w:rsidP="009A6C4E">
            <w:pPr>
              <w:rPr>
                <w:sz w:val="28"/>
                <w:szCs w:val="28"/>
              </w:rPr>
            </w:pPr>
            <w:r>
              <w:rPr>
                <w:sz w:val="28"/>
                <w:szCs w:val="28"/>
              </w:rPr>
              <w:t>9/2025</w:t>
            </w:r>
          </w:p>
        </w:tc>
        <w:tc>
          <w:tcPr>
            <w:tcW w:w="1265" w:type="dxa"/>
          </w:tcPr>
          <w:p w:rsidR="009A6C4E" w:rsidRPr="00E45412" w:rsidRDefault="00E45412" w:rsidP="009A6C4E">
            <w:pPr>
              <w:rPr>
                <w:sz w:val="28"/>
                <w:szCs w:val="28"/>
              </w:rPr>
            </w:pPr>
            <w:r>
              <w:rPr>
                <w:sz w:val="28"/>
                <w:szCs w:val="28"/>
              </w:rPr>
              <w:t>05/2026</w:t>
            </w: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9A6C4E" w:rsidP="009A6C4E">
            <w:pPr>
              <w:rPr>
                <w:sz w:val="28"/>
                <w:szCs w:val="28"/>
              </w:rPr>
            </w:pPr>
          </w:p>
          <w:p w:rsidR="009A6C4E" w:rsidRPr="00E45412" w:rsidRDefault="00E45412" w:rsidP="009A6C4E">
            <w:pPr>
              <w:rPr>
                <w:sz w:val="28"/>
                <w:szCs w:val="28"/>
              </w:rPr>
            </w:pPr>
            <w:r>
              <w:rPr>
                <w:sz w:val="28"/>
                <w:szCs w:val="28"/>
              </w:rPr>
              <w:t>05/2026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1.4</w:t>
            </w:r>
          </w:p>
        </w:tc>
        <w:tc>
          <w:tcPr>
            <w:tcW w:w="3202" w:type="dxa"/>
          </w:tcPr>
          <w:p w:rsidR="009A6C4E" w:rsidRPr="00E45412" w:rsidRDefault="009A6C4E" w:rsidP="009A6C4E">
            <w:pPr>
              <w:spacing w:line="276" w:lineRule="auto"/>
              <w:jc w:val="both"/>
              <w:rPr>
                <w:rFonts w:eastAsia="MS Mincho"/>
                <w:color w:val="000000"/>
                <w:spacing w:val="-6"/>
                <w:sz w:val="28"/>
                <w:szCs w:val="28"/>
                <w:shd w:val="clear" w:color="auto" w:fill="FFFFFF"/>
                <w:lang w:val="nb-NO"/>
              </w:rPr>
            </w:pPr>
            <w:r w:rsidRPr="00E45412">
              <w:rPr>
                <w:rFonts w:eastAsia="MS Mincho"/>
                <w:color w:val="000000"/>
                <w:spacing w:val="-6"/>
                <w:sz w:val="28"/>
                <w:szCs w:val="28"/>
                <w:shd w:val="clear" w:color="auto" w:fill="FFFFFF"/>
                <w:lang w:val="nb-NO"/>
              </w:rPr>
              <w:t>- Xây dựng kế hoạch tổ chức các hoạt động. của tổ chuyên môn đa dạng về nội dung.</w:t>
            </w:r>
          </w:p>
          <w:p w:rsidR="009A6C4E" w:rsidRPr="00E45412" w:rsidRDefault="009A6C4E" w:rsidP="009A6C4E">
            <w:pPr>
              <w:rPr>
                <w:rFonts w:eastAsia="MS Mincho"/>
                <w:iCs/>
                <w:color w:val="000000"/>
                <w:sz w:val="28"/>
                <w:szCs w:val="28"/>
                <w:lang w:val="nb-NO"/>
              </w:rPr>
            </w:pPr>
            <w:r w:rsidRPr="00E45412">
              <w:rPr>
                <w:color w:val="000000"/>
                <w:spacing w:val="-6"/>
                <w:sz w:val="28"/>
                <w:szCs w:val="28"/>
                <w:lang w:val="nb-NO"/>
              </w:rPr>
              <w:t>-Tổ chức cho GV học tập kinh nghiệm chuyên môn</w:t>
            </w:r>
          </w:p>
        </w:tc>
        <w:tc>
          <w:tcPr>
            <w:tcW w:w="1880" w:type="dxa"/>
          </w:tcPr>
          <w:p w:rsidR="009A6C4E" w:rsidRPr="00E45412" w:rsidRDefault="009A6C4E" w:rsidP="009A6C4E">
            <w:pPr>
              <w:rPr>
                <w:rFonts w:eastAsia="MS Mincho"/>
                <w:color w:val="000000"/>
                <w:sz w:val="28"/>
                <w:szCs w:val="28"/>
                <w:lang w:val="pt-BR"/>
              </w:rPr>
            </w:pPr>
            <w:r w:rsidRPr="00E45412">
              <w:rPr>
                <w:rFonts w:eastAsia="MS Mincho"/>
                <w:color w:val="000000"/>
                <w:spacing w:val="8"/>
                <w:sz w:val="28"/>
                <w:szCs w:val="28"/>
                <w:lang w:val="nb-NO"/>
              </w:rPr>
              <w:t>-CBQL, T</w:t>
            </w:r>
            <w:r w:rsidRPr="00E45412">
              <w:rPr>
                <w:rFonts w:eastAsia="MS Mincho"/>
                <w:color w:val="000000"/>
                <w:spacing w:val="8"/>
                <w:sz w:val="28"/>
                <w:szCs w:val="28"/>
                <w:lang w:val="vi-VN"/>
              </w:rPr>
              <w:t xml:space="preserve">ổ chuyên môn, </w:t>
            </w:r>
            <w:r w:rsidRPr="00E45412">
              <w:rPr>
                <w:rFonts w:eastAsia="MS Mincho"/>
                <w:color w:val="000000"/>
                <w:spacing w:val="8"/>
                <w:sz w:val="28"/>
                <w:szCs w:val="28"/>
                <w:lang w:val="nb-NO"/>
              </w:rPr>
              <w:t>GV</w:t>
            </w:r>
          </w:p>
        </w:tc>
        <w:tc>
          <w:tcPr>
            <w:tcW w:w="4392" w:type="dxa"/>
          </w:tcPr>
          <w:p w:rsidR="009A6C4E" w:rsidRPr="00E45412" w:rsidRDefault="009A6C4E" w:rsidP="009A6C4E">
            <w:pPr>
              <w:tabs>
                <w:tab w:val="left" w:pos="374"/>
              </w:tabs>
              <w:spacing w:line="276" w:lineRule="auto"/>
              <w:jc w:val="both"/>
              <w:rPr>
                <w:rFonts w:eastAsia="MS Mincho"/>
                <w:color w:val="000000"/>
                <w:spacing w:val="-6"/>
                <w:sz w:val="28"/>
                <w:szCs w:val="28"/>
                <w:lang w:val="nl-NL"/>
              </w:rPr>
            </w:pPr>
            <w:r w:rsidRPr="00E45412">
              <w:rPr>
                <w:rFonts w:eastAsia="MS Mincho"/>
                <w:color w:val="000000"/>
                <w:spacing w:val="-6"/>
                <w:sz w:val="28"/>
                <w:szCs w:val="28"/>
                <w:lang w:val="nl-NL"/>
              </w:rPr>
              <w:t>- Xây dựng kế hoạch tổ chức hoạt động của tổ chuyên môn đa dạng hơn về nội dung nhằm giúp GV có kỹ năng, kinh nghiệm để tổ chức tốt các hoạt động tại lớp, theo khối lớp.</w:t>
            </w:r>
          </w:p>
          <w:p w:rsidR="009A6C4E" w:rsidRPr="00E45412" w:rsidRDefault="009A6C4E" w:rsidP="009A6C4E">
            <w:pPr>
              <w:pStyle w:val="NormalWeb"/>
              <w:spacing w:before="0" w:beforeAutospacing="0" w:after="0" w:afterAutospacing="0" w:line="276" w:lineRule="auto"/>
              <w:jc w:val="both"/>
              <w:rPr>
                <w:color w:val="000000"/>
                <w:sz w:val="28"/>
                <w:szCs w:val="28"/>
              </w:rPr>
            </w:pPr>
            <w:r w:rsidRPr="00E45412">
              <w:rPr>
                <w:color w:val="000000"/>
                <w:spacing w:val="-6"/>
                <w:sz w:val="28"/>
                <w:szCs w:val="28"/>
                <w:lang w:val="nb-NO"/>
              </w:rPr>
              <w:t xml:space="preserve">- </w:t>
            </w:r>
            <w:r w:rsidRPr="00E45412">
              <w:rPr>
                <w:color w:val="000000"/>
                <w:spacing w:val="-6"/>
                <w:sz w:val="28"/>
                <w:szCs w:val="28"/>
                <w:lang w:val="sv-SE"/>
              </w:rPr>
              <w:t xml:space="preserve">Phó hiệu </w:t>
            </w:r>
            <w:r w:rsidRPr="00E45412">
              <w:rPr>
                <w:color w:val="000000"/>
                <w:spacing w:val="-6"/>
                <w:sz w:val="28"/>
                <w:szCs w:val="28"/>
                <w:lang w:val="nb-NO"/>
              </w:rPr>
              <w:t xml:space="preserve">trưởng chỉ đạo các tổ chuyên môn xây dựng kế hoạch chi tiết phát huy tối đa sự vào cuộc của các thành viên trong tổ, trong trường. Tổ chức cho GV học tập kinh nghiệm của trường bạn nâng cao chất lượng các buổi sinh hoạt chuyên môn tạo cơ hội cho GV được phát huy năng lực của mình. </w:t>
            </w:r>
            <w:r w:rsidRPr="00E45412">
              <w:rPr>
                <w:spacing w:val="-6"/>
                <w:sz w:val="28"/>
                <w:szCs w:val="28"/>
                <w:lang w:val="sv-SE"/>
              </w:rPr>
              <w:t>Khuyến khích, động viên GV, NV mạnh dạn bày tỏ ý kiến khi chia sẻ các nội dung có liên quan đến các hoạt động.</w:t>
            </w:r>
          </w:p>
        </w:tc>
        <w:tc>
          <w:tcPr>
            <w:tcW w:w="1176" w:type="dxa"/>
            <w:vAlign w:val="center"/>
          </w:tcPr>
          <w:p w:rsidR="009A6C4E" w:rsidRPr="00E45412" w:rsidRDefault="009A6C4E" w:rsidP="001D3010">
            <w:pPr>
              <w:pStyle w:val="TableParagraph"/>
              <w:spacing w:line="268" w:lineRule="exact"/>
              <w:ind w:left="107"/>
              <w:jc w:val="center"/>
              <w:rPr>
                <w:sz w:val="28"/>
                <w:szCs w:val="28"/>
              </w:rPr>
            </w:pPr>
            <w:r w:rsidRPr="00E45412">
              <w:rPr>
                <w:sz w:val="28"/>
                <w:szCs w:val="28"/>
              </w:rPr>
              <w:t>09/202</w:t>
            </w:r>
            <w:r w:rsidR="00E45412">
              <w:rPr>
                <w:sz w:val="28"/>
                <w:szCs w:val="28"/>
              </w:rPr>
              <w:t>5</w:t>
            </w:r>
          </w:p>
        </w:tc>
        <w:tc>
          <w:tcPr>
            <w:tcW w:w="1265" w:type="dxa"/>
            <w:vAlign w:val="center"/>
          </w:tcPr>
          <w:p w:rsidR="009A6C4E" w:rsidRPr="00E45412" w:rsidRDefault="00E45412" w:rsidP="001D3010">
            <w:pPr>
              <w:pStyle w:val="TableParagraph"/>
              <w:spacing w:line="268" w:lineRule="exact"/>
              <w:ind w:left="106"/>
              <w:jc w:val="center"/>
              <w:rPr>
                <w:sz w:val="28"/>
                <w:szCs w:val="28"/>
              </w:rPr>
            </w:pPr>
            <w:r>
              <w:rPr>
                <w:sz w:val="28"/>
                <w:szCs w:val="28"/>
              </w:rPr>
              <w:t>05/2026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1.5</w:t>
            </w:r>
          </w:p>
        </w:tc>
        <w:tc>
          <w:tcPr>
            <w:tcW w:w="3202" w:type="dxa"/>
          </w:tcPr>
          <w:p w:rsidR="009A6C4E" w:rsidRPr="00E45412" w:rsidRDefault="009A6C4E" w:rsidP="009A6C4E">
            <w:pPr>
              <w:jc w:val="both"/>
              <w:rPr>
                <w:sz w:val="28"/>
                <w:szCs w:val="28"/>
              </w:rPr>
            </w:pPr>
            <w:r w:rsidRPr="00E45412">
              <w:rPr>
                <w:sz w:val="28"/>
                <w:szCs w:val="28"/>
              </w:rPr>
              <w:t xml:space="preserve">- Công tác tham mưu. </w:t>
            </w:r>
          </w:p>
          <w:p w:rsidR="009A6C4E" w:rsidRPr="00E45412" w:rsidRDefault="009A6C4E" w:rsidP="009A6C4E">
            <w:pPr>
              <w:jc w:val="both"/>
              <w:rPr>
                <w:sz w:val="28"/>
                <w:szCs w:val="28"/>
              </w:rPr>
            </w:pPr>
            <w:r w:rsidRPr="00E45412">
              <w:rPr>
                <w:sz w:val="28"/>
                <w:szCs w:val="28"/>
              </w:rPr>
              <w:t xml:space="preserve">- Do dân số giảm cơ học </w:t>
            </w:r>
            <w:r w:rsidRPr="00E45412">
              <w:rPr>
                <w:sz w:val="28"/>
                <w:szCs w:val="28"/>
              </w:rPr>
              <w:lastRenderedPageBreak/>
              <w:t>nên số lớp co lại dẫn đến bị xếp điểm Rạch Sâu</w:t>
            </w:r>
          </w:p>
        </w:tc>
        <w:tc>
          <w:tcPr>
            <w:tcW w:w="1880" w:type="dxa"/>
          </w:tcPr>
          <w:p w:rsidR="009A6C4E" w:rsidRPr="00E45412" w:rsidRDefault="009A6C4E" w:rsidP="009A6C4E">
            <w:pPr>
              <w:pStyle w:val="TableParagraph"/>
              <w:tabs>
                <w:tab w:val="left" w:pos="329"/>
              </w:tabs>
              <w:ind w:left="107" w:right="100"/>
              <w:rPr>
                <w:sz w:val="28"/>
                <w:szCs w:val="28"/>
              </w:rPr>
            </w:pPr>
            <w:r w:rsidRPr="00E45412">
              <w:rPr>
                <w:sz w:val="28"/>
                <w:szCs w:val="28"/>
              </w:rPr>
              <w:lastRenderedPageBreak/>
              <w:t xml:space="preserve">CBQL, GV, HS, Ban đại </w:t>
            </w:r>
            <w:r w:rsidRPr="00E45412">
              <w:rPr>
                <w:sz w:val="28"/>
                <w:szCs w:val="28"/>
              </w:rPr>
              <w:lastRenderedPageBreak/>
              <w:t>diện CMHS</w:t>
            </w:r>
          </w:p>
        </w:tc>
        <w:tc>
          <w:tcPr>
            <w:tcW w:w="4392" w:type="dxa"/>
          </w:tcPr>
          <w:p w:rsidR="009A6C4E" w:rsidRPr="00E45412" w:rsidRDefault="009A6C4E" w:rsidP="009A6C4E">
            <w:pPr>
              <w:jc w:val="both"/>
              <w:rPr>
                <w:sz w:val="28"/>
                <w:szCs w:val="28"/>
              </w:rPr>
            </w:pPr>
            <w:r w:rsidRPr="00E45412">
              <w:rPr>
                <w:sz w:val="28"/>
                <w:szCs w:val="28"/>
              </w:rPr>
              <w:lastRenderedPageBreak/>
              <w:t xml:space="preserve">- Tiếp tục nêu cao vai trò trách nhiệm của giáo viên chủ nhiệm lớp </w:t>
            </w:r>
            <w:r w:rsidRPr="00E45412">
              <w:rPr>
                <w:sz w:val="28"/>
                <w:szCs w:val="28"/>
              </w:rPr>
              <w:lastRenderedPageBreak/>
              <w:t>trong việc tổ chức các hoạt động tự quản của HS.</w:t>
            </w:r>
          </w:p>
          <w:p w:rsidR="009A6C4E" w:rsidRPr="00E45412" w:rsidRDefault="009A6C4E" w:rsidP="009A6C4E">
            <w:pPr>
              <w:jc w:val="both"/>
              <w:rPr>
                <w:sz w:val="28"/>
                <w:szCs w:val="28"/>
              </w:rPr>
            </w:pPr>
            <w:r w:rsidRPr="00E45412">
              <w:rPr>
                <w:sz w:val="28"/>
                <w:szCs w:val="28"/>
              </w:rPr>
              <w:t>- Trong những giai đoạn tiếp theo nhà trường tiếp tục tham mưu với lãnh đạo các cấp quản lý chặt chẽ, chính xác số liệu dân số trên trên địa bàn xã Quới Thiện và các xã lân cận.</w:t>
            </w:r>
          </w:p>
          <w:p w:rsidR="009A6C4E" w:rsidRPr="00E45412" w:rsidRDefault="009A6C4E" w:rsidP="009A6C4E">
            <w:pPr>
              <w:jc w:val="both"/>
              <w:rPr>
                <w:sz w:val="28"/>
                <w:szCs w:val="28"/>
              </w:rPr>
            </w:pPr>
            <w:r w:rsidRPr="00E45412">
              <w:rPr>
                <w:sz w:val="28"/>
                <w:szCs w:val="28"/>
              </w:rPr>
              <w:t>- Tiếp tục tham mưu với UBND xã sửa chữa và xây dựng CSVC đảm bảo sĩ số HS/lớp theo quy định do số HS giảm  trong những năm học tới.</w:t>
            </w:r>
          </w:p>
        </w:tc>
        <w:tc>
          <w:tcPr>
            <w:tcW w:w="1176" w:type="dxa"/>
            <w:vAlign w:val="center"/>
          </w:tcPr>
          <w:p w:rsidR="009A6C4E" w:rsidRPr="00E45412" w:rsidRDefault="009A6C4E" w:rsidP="001D3010">
            <w:pPr>
              <w:pStyle w:val="TableParagraph"/>
              <w:spacing w:line="268" w:lineRule="exact"/>
              <w:ind w:left="107"/>
              <w:jc w:val="center"/>
              <w:rPr>
                <w:sz w:val="28"/>
                <w:szCs w:val="28"/>
              </w:rPr>
            </w:pPr>
            <w:r w:rsidRPr="00E45412">
              <w:rPr>
                <w:sz w:val="28"/>
                <w:szCs w:val="28"/>
              </w:rPr>
              <w:lastRenderedPageBreak/>
              <w:t>09/202</w:t>
            </w:r>
            <w:r w:rsidR="00E45412">
              <w:rPr>
                <w:sz w:val="28"/>
                <w:szCs w:val="28"/>
              </w:rPr>
              <w:t>5</w:t>
            </w:r>
          </w:p>
        </w:tc>
        <w:tc>
          <w:tcPr>
            <w:tcW w:w="1265" w:type="dxa"/>
            <w:vAlign w:val="center"/>
          </w:tcPr>
          <w:p w:rsidR="009A6C4E" w:rsidRPr="00E45412" w:rsidRDefault="00E45412" w:rsidP="001D3010">
            <w:pPr>
              <w:pStyle w:val="TableParagraph"/>
              <w:spacing w:line="268" w:lineRule="exact"/>
              <w:ind w:left="106"/>
              <w:jc w:val="center"/>
              <w:rPr>
                <w:sz w:val="28"/>
                <w:szCs w:val="28"/>
              </w:rPr>
            </w:pPr>
            <w:r>
              <w:rPr>
                <w:sz w:val="28"/>
                <w:szCs w:val="28"/>
              </w:rPr>
              <w:t>05/2026</w:t>
            </w:r>
          </w:p>
        </w:tc>
        <w:tc>
          <w:tcPr>
            <w:tcW w:w="1267" w:type="dxa"/>
            <w:vMerge/>
          </w:tcPr>
          <w:p w:rsidR="009A6C4E" w:rsidRPr="00E45412" w:rsidRDefault="009A6C4E" w:rsidP="009A6C4E">
            <w:pPr>
              <w:rPr>
                <w:sz w:val="28"/>
                <w:szCs w:val="28"/>
              </w:rPr>
            </w:pPr>
          </w:p>
        </w:tc>
      </w:tr>
      <w:tr w:rsidR="00126F95" w:rsidRPr="00E45412" w:rsidTr="00E45412">
        <w:tc>
          <w:tcPr>
            <w:tcW w:w="896" w:type="dxa"/>
            <w:vMerge/>
          </w:tcPr>
          <w:p w:rsidR="00126F95" w:rsidRPr="00E45412" w:rsidRDefault="00126F95" w:rsidP="00126F95">
            <w:pPr>
              <w:rPr>
                <w:sz w:val="28"/>
                <w:szCs w:val="28"/>
              </w:rPr>
            </w:pPr>
          </w:p>
        </w:tc>
        <w:tc>
          <w:tcPr>
            <w:tcW w:w="940" w:type="dxa"/>
            <w:vAlign w:val="center"/>
          </w:tcPr>
          <w:p w:rsidR="00126F95" w:rsidRPr="00E45412" w:rsidRDefault="00126F95" w:rsidP="001D3010">
            <w:pPr>
              <w:jc w:val="center"/>
              <w:rPr>
                <w:b/>
                <w:sz w:val="28"/>
                <w:szCs w:val="28"/>
              </w:rPr>
            </w:pPr>
            <w:r w:rsidRPr="00E45412">
              <w:rPr>
                <w:b/>
                <w:sz w:val="28"/>
                <w:szCs w:val="28"/>
              </w:rPr>
              <w:t>1.6</w:t>
            </w:r>
          </w:p>
        </w:tc>
        <w:tc>
          <w:tcPr>
            <w:tcW w:w="3202" w:type="dxa"/>
          </w:tcPr>
          <w:p w:rsidR="00126F95" w:rsidRPr="00E45412" w:rsidRDefault="00126F95" w:rsidP="00126F95">
            <w:pPr>
              <w:pStyle w:val="TableParagraph"/>
              <w:tabs>
                <w:tab w:val="left" w:pos="247"/>
              </w:tabs>
              <w:ind w:left="107" w:right="267"/>
              <w:rPr>
                <w:sz w:val="28"/>
                <w:szCs w:val="28"/>
              </w:rPr>
            </w:pPr>
            <w:r w:rsidRPr="00E45412">
              <w:rPr>
                <w:rFonts w:eastAsia="MS Mincho"/>
                <w:color w:val="000000"/>
                <w:sz w:val="28"/>
                <w:szCs w:val="28"/>
                <w:shd w:val="clear" w:color="auto" w:fill="FFFFFF"/>
                <w:lang w:val="nb-NO"/>
              </w:rPr>
              <w:t>- Xây dựng kế hoạch dài hạn, trung hạn và ngắn hạn để tạo ra các nguồn tài chính hợp pháp.</w:t>
            </w:r>
          </w:p>
        </w:tc>
        <w:tc>
          <w:tcPr>
            <w:tcW w:w="1880" w:type="dxa"/>
          </w:tcPr>
          <w:p w:rsidR="00126F95" w:rsidRPr="00E45412" w:rsidRDefault="00126F95" w:rsidP="00126F95">
            <w:pPr>
              <w:pStyle w:val="TableParagraph"/>
              <w:tabs>
                <w:tab w:val="left" w:pos="329"/>
              </w:tabs>
              <w:ind w:left="-33" w:right="100"/>
              <w:rPr>
                <w:sz w:val="28"/>
                <w:szCs w:val="28"/>
              </w:rPr>
            </w:pPr>
            <w:r w:rsidRPr="00E45412">
              <w:rPr>
                <w:rFonts w:eastAsia="MS Mincho"/>
                <w:color w:val="000000"/>
                <w:sz w:val="28"/>
                <w:szCs w:val="28"/>
                <w:lang w:val="pt-BR"/>
              </w:rPr>
              <w:t>- HĐT, CBQL, kế toán, thủ quỹ</w:t>
            </w:r>
            <w:r w:rsidRPr="00E45412">
              <w:rPr>
                <w:rFonts w:eastAsia="MS Mincho"/>
                <w:color w:val="000000"/>
                <w:sz w:val="28"/>
                <w:szCs w:val="28"/>
              </w:rPr>
              <w:t>.</w:t>
            </w:r>
          </w:p>
        </w:tc>
        <w:tc>
          <w:tcPr>
            <w:tcW w:w="4392" w:type="dxa"/>
          </w:tcPr>
          <w:p w:rsidR="00126F95" w:rsidRPr="00E45412" w:rsidRDefault="00126F95" w:rsidP="00126F95">
            <w:pPr>
              <w:tabs>
                <w:tab w:val="left" w:pos="540"/>
              </w:tabs>
              <w:spacing w:line="276" w:lineRule="auto"/>
              <w:jc w:val="both"/>
              <w:rPr>
                <w:rFonts w:eastAsia="MS Mincho"/>
                <w:color w:val="000000"/>
                <w:sz w:val="28"/>
                <w:szCs w:val="28"/>
                <w:lang w:val="pt-BR"/>
              </w:rPr>
            </w:pPr>
            <w:r w:rsidRPr="00E45412">
              <w:rPr>
                <w:rFonts w:eastAsia="MS Mincho"/>
                <w:color w:val="000000"/>
                <w:sz w:val="28"/>
                <w:szCs w:val="28"/>
                <w:lang w:val="pt-BR"/>
              </w:rPr>
              <w:t xml:space="preserve">- Tiếp tục thực hiện quản lý tốt tài chính, tài sản theo đúng quy định hiện hành của nhà nước. </w:t>
            </w:r>
          </w:p>
          <w:p w:rsidR="00126F95" w:rsidRPr="00E45412" w:rsidRDefault="00126F95" w:rsidP="00126F95">
            <w:pPr>
              <w:tabs>
                <w:tab w:val="left" w:pos="540"/>
              </w:tabs>
              <w:spacing w:line="276" w:lineRule="auto"/>
              <w:jc w:val="both"/>
              <w:rPr>
                <w:rFonts w:eastAsia="MS Mincho"/>
                <w:color w:val="000000"/>
                <w:sz w:val="28"/>
                <w:szCs w:val="28"/>
                <w:lang w:val="pt-BR"/>
              </w:rPr>
            </w:pPr>
            <w:r w:rsidRPr="00E45412">
              <w:rPr>
                <w:rFonts w:eastAsia="MS Mincho"/>
                <w:color w:val="000000"/>
                <w:sz w:val="28"/>
                <w:szCs w:val="28"/>
                <w:lang w:val="pt-BR"/>
              </w:rPr>
              <w:t xml:space="preserve">- Xây dựng kế hoạch đầu tư, huy động các nguồn hỗ trợ tài chính hợp pháp từ các tổ chức, cá nhân để sửa chữa, cải tạo nâng cấp các hạng mục công trình của nhà trường. </w:t>
            </w:r>
          </w:p>
          <w:p w:rsidR="00126F95" w:rsidRPr="00E45412" w:rsidRDefault="00126F95" w:rsidP="00126F95">
            <w:pPr>
              <w:tabs>
                <w:tab w:val="left" w:pos="540"/>
              </w:tabs>
              <w:spacing w:line="276" w:lineRule="auto"/>
              <w:jc w:val="both"/>
              <w:rPr>
                <w:rFonts w:eastAsia="MS Mincho"/>
                <w:color w:val="000000"/>
                <w:spacing w:val="2"/>
                <w:sz w:val="28"/>
                <w:szCs w:val="28"/>
                <w:lang w:val="pt-BR"/>
              </w:rPr>
            </w:pPr>
            <w:r w:rsidRPr="00E45412">
              <w:rPr>
                <w:rFonts w:eastAsia="MS Mincho"/>
                <w:color w:val="000000"/>
                <w:spacing w:val="2"/>
                <w:sz w:val="28"/>
                <w:szCs w:val="28"/>
                <w:lang w:val="pt-BR"/>
              </w:rPr>
              <w:t xml:space="preserve">- Nhà trường tạo điều kiện cho các bộ phận thực hiện tốt việc chuyển đổi số trong giai đoạn 2021-2025 đối với công tác quản lý hành chính, tài chính, tài sản của nhà trường. Xây dựng kế hoạch dài hạn, </w:t>
            </w:r>
            <w:r w:rsidRPr="00E45412">
              <w:rPr>
                <w:rFonts w:eastAsia="MS Mincho"/>
                <w:color w:val="000000"/>
                <w:spacing w:val="2"/>
                <w:sz w:val="28"/>
                <w:szCs w:val="28"/>
                <w:lang w:val="pt-BR"/>
              </w:rPr>
              <w:lastRenderedPageBreak/>
              <w:t>trung hạn và ngắn hạn để tạo ra các nguồn tài chính hợp pháp phù hợp với điều kiện nhà trường, thực tế địa phương.</w:t>
            </w:r>
          </w:p>
        </w:tc>
        <w:tc>
          <w:tcPr>
            <w:tcW w:w="1176" w:type="dxa"/>
            <w:vAlign w:val="center"/>
          </w:tcPr>
          <w:p w:rsidR="00126F95" w:rsidRPr="00E45412" w:rsidRDefault="00126F95" w:rsidP="001D3010">
            <w:pPr>
              <w:pStyle w:val="TableParagraph"/>
              <w:spacing w:line="268" w:lineRule="exact"/>
              <w:jc w:val="center"/>
              <w:rPr>
                <w:sz w:val="28"/>
                <w:szCs w:val="28"/>
              </w:rPr>
            </w:pPr>
          </w:p>
        </w:tc>
        <w:tc>
          <w:tcPr>
            <w:tcW w:w="1265" w:type="dxa"/>
            <w:vAlign w:val="center"/>
          </w:tcPr>
          <w:p w:rsidR="00126F95" w:rsidRPr="00E45412" w:rsidRDefault="00126F95" w:rsidP="001D3010">
            <w:pPr>
              <w:jc w:val="center"/>
              <w:rPr>
                <w:sz w:val="28"/>
                <w:szCs w:val="28"/>
              </w:rPr>
            </w:pPr>
          </w:p>
        </w:tc>
        <w:tc>
          <w:tcPr>
            <w:tcW w:w="1267" w:type="dxa"/>
            <w:vMerge/>
          </w:tcPr>
          <w:p w:rsidR="00126F95" w:rsidRPr="00E45412" w:rsidRDefault="00126F95" w:rsidP="00126F95">
            <w:pPr>
              <w:rPr>
                <w:sz w:val="28"/>
                <w:szCs w:val="28"/>
              </w:rPr>
            </w:pPr>
          </w:p>
        </w:tc>
      </w:tr>
      <w:tr w:rsidR="00126F95" w:rsidRPr="00E45412" w:rsidTr="00E45412">
        <w:tc>
          <w:tcPr>
            <w:tcW w:w="896" w:type="dxa"/>
            <w:vMerge/>
          </w:tcPr>
          <w:p w:rsidR="00126F95" w:rsidRPr="00E45412" w:rsidRDefault="00126F95" w:rsidP="00126F95">
            <w:pPr>
              <w:rPr>
                <w:sz w:val="28"/>
                <w:szCs w:val="28"/>
              </w:rPr>
            </w:pPr>
          </w:p>
        </w:tc>
        <w:tc>
          <w:tcPr>
            <w:tcW w:w="940" w:type="dxa"/>
            <w:vAlign w:val="center"/>
          </w:tcPr>
          <w:p w:rsidR="00126F95" w:rsidRPr="00E45412" w:rsidRDefault="00126F95" w:rsidP="001D3010">
            <w:pPr>
              <w:jc w:val="center"/>
              <w:rPr>
                <w:b/>
                <w:sz w:val="28"/>
                <w:szCs w:val="28"/>
              </w:rPr>
            </w:pPr>
            <w:r w:rsidRPr="00E45412">
              <w:rPr>
                <w:b/>
                <w:sz w:val="28"/>
                <w:szCs w:val="28"/>
              </w:rPr>
              <w:t>1.7</w:t>
            </w:r>
          </w:p>
        </w:tc>
        <w:tc>
          <w:tcPr>
            <w:tcW w:w="3202" w:type="dxa"/>
          </w:tcPr>
          <w:p w:rsidR="00126F95" w:rsidRPr="00E45412" w:rsidRDefault="00126F95" w:rsidP="00126F95">
            <w:pPr>
              <w:spacing w:line="276" w:lineRule="auto"/>
              <w:rPr>
                <w:rFonts w:eastAsia="MS Mincho"/>
                <w:color w:val="000000"/>
                <w:spacing w:val="-4"/>
                <w:sz w:val="28"/>
                <w:szCs w:val="28"/>
                <w:shd w:val="clear" w:color="auto" w:fill="FFFFFF"/>
                <w:lang w:val="nb-NO"/>
              </w:rPr>
            </w:pPr>
            <w:r w:rsidRPr="00E45412">
              <w:rPr>
                <w:rFonts w:eastAsia="MS Mincho"/>
                <w:color w:val="000000"/>
                <w:spacing w:val="-4"/>
                <w:sz w:val="28"/>
                <w:szCs w:val="28"/>
                <w:shd w:val="clear" w:color="auto" w:fill="FFFFFF"/>
                <w:lang w:val="nb-NO"/>
              </w:rPr>
              <w:t>- Tham gia các lớp tập huấn, sinh hoạt chuyên môn theo nghiên cứu bài học.</w:t>
            </w:r>
          </w:p>
          <w:p w:rsidR="00126F95" w:rsidRPr="00E45412" w:rsidRDefault="00126F95" w:rsidP="00126F95">
            <w:pPr>
              <w:spacing w:line="276" w:lineRule="auto"/>
              <w:jc w:val="both"/>
              <w:rPr>
                <w:sz w:val="28"/>
                <w:szCs w:val="28"/>
              </w:rPr>
            </w:pPr>
            <w:r w:rsidRPr="00E45412">
              <w:rPr>
                <w:rFonts w:eastAsia="MS Mincho"/>
                <w:color w:val="000000"/>
                <w:sz w:val="28"/>
                <w:szCs w:val="28"/>
                <w:lang w:val="nb-NO"/>
              </w:rPr>
              <w:t>- Nâng cao trình độ chuyên môn, nghiệp vụ.</w:t>
            </w:r>
          </w:p>
        </w:tc>
        <w:tc>
          <w:tcPr>
            <w:tcW w:w="1880" w:type="dxa"/>
          </w:tcPr>
          <w:p w:rsidR="00126F95" w:rsidRPr="00E45412" w:rsidRDefault="00126F95" w:rsidP="00126F95">
            <w:pPr>
              <w:pStyle w:val="TableParagraph"/>
              <w:tabs>
                <w:tab w:val="left" w:pos="329"/>
              </w:tabs>
              <w:ind w:left="107" w:right="100"/>
              <w:rPr>
                <w:sz w:val="28"/>
                <w:szCs w:val="28"/>
              </w:rPr>
            </w:pPr>
            <w:r w:rsidRPr="00E45412">
              <w:rPr>
                <w:rFonts w:eastAsia="MS Mincho"/>
                <w:color w:val="000000"/>
                <w:sz w:val="28"/>
                <w:szCs w:val="28"/>
              </w:rPr>
              <w:t>- CBQL, GV, NV</w:t>
            </w:r>
          </w:p>
        </w:tc>
        <w:tc>
          <w:tcPr>
            <w:tcW w:w="4392" w:type="dxa"/>
          </w:tcPr>
          <w:p w:rsidR="00126F95" w:rsidRPr="00E45412" w:rsidRDefault="00126F95" w:rsidP="00126F95">
            <w:pPr>
              <w:adjustRightInd w:val="0"/>
              <w:spacing w:line="276" w:lineRule="auto"/>
              <w:jc w:val="both"/>
              <w:rPr>
                <w:rFonts w:eastAsia="MS Mincho"/>
                <w:color w:val="000000"/>
                <w:spacing w:val="6"/>
                <w:sz w:val="28"/>
                <w:szCs w:val="28"/>
                <w:shd w:val="clear" w:color="auto" w:fill="FFFFFF"/>
                <w:lang w:val="pt-BR"/>
              </w:rPr>
            </w:pPr>
            <w:r w:rsidRPr="00E45412">
              <w:rPr>
                <w:rFonts w:eastAsia="MS Mincho"/>
                <w:color w:val="000000"/>
                <w:spacing w:val="6"/>
                <w:sz w:val="28"/>
                <w:szCs w:val="28"/>
                <w:lang w:val="da-DK"/>
              </w:rPr>
              <w:t>-</w:t>
            </w:r>
            <w:r w:rsidRPr="00E45412">
              <w:rPr>
                <w:rFonts w:eastAsia="MS Mincho"/>
                <w:color w:val="000000"/>
                <w:spacing w:val="6"/>
                <w:sz w:val="28"/>
                <w:szCs w:val="28"/>
                <w:lang w:val="vi-VN"/>
              </w:rPr>
              <w:t xml:space="preserve"> Thường xuyên</w:t>
            </w:r>
            <w:r w:rsidRPr="00E45412">
              <w:rPr>
                <w:rFonts w:eastAsia="MS Mincho"/>
                <w:color w:val="000000"/>
                <w:spacing w:val="6"/>
                <w:sz w:val="28"/>
                <w:szCs w:val="28"/>
                <w:lang w:val="pt-BR"/>
              </w:rPr>
              <w:t xml:space="preserve"> đổi mới sinh hoạt chuyên môn</w:t>
            </w:r>
            <w:r w:rsidRPr="00E45412">
              <w:rPr>
                <w:rFonts w:eastAsia="MS Mincho"/>
                <w:color w:val="000000"/>
                <w:spacing w:val="6"/>
                <w:sz w:val="28"/>
                <w:szCs w:val="28"/>
                <w:lang w:val="vi-VN"/>
              </w:rPr>
              <w:t xml:space="preserve"> </w:t>
            </w:r>
            <w:r w:rsidRPr="00E45412">
              <w:rPr>
                <w:rFonts w:eastAsia="MS Mincho"/>
                <w:color w:val="000000"/>
                <w:spacing w:val="6"/>
                <w:sz w:val="28"/>
                <w:szCs w:val="28"/>
                <w:lang w:val="pt-BR"/>
              </w:rPr>
              <w:t>theo</w:t>
            </w:r>
            <w:r w:rsidRPr="00E45412">
              <w:rPr>
                <w:rFonts w:eastAsia="MS Mincho"/>
                <w:color w:val="000000"/>
                <w:spacing w:val="6"/>
                <w:sz w:val="28"/>
                <w:szCs w:val="28"/>
                <w:lang w:val="vi-VN"/>
              </w:rPr>
              <w:t xml:space="preserve"> </w:t>
            </w:r>
            <w:r w:rsidRPr="00E45412">
              <w:rPr>
                <w:rFonts w:eastAsia="MS Mincho"/>
                <w:color w:val="000000"/>
                <w:spacing w:val="6"/>
                <w:sz w:val="28"/>
                <w:szCs w:val="28"/>
                <w:lang w:val="pt-BR"/>
              </w:rPr>
              <w:t xml:space="preserve">hướng nghiên cứu bài học, </w:t>
            </w:r>
            <w:r w:rsidRPr="00E45412">
              <w:rPr>
                <w:rFonts w:eastAsia="MS Mincho"/>
                <w:color w:val="000000"/>
                <w:spacing w:val="6"/>
                <w:sz w:val="28"/>
                <w:szCs w:val="28"/>
                <w:lang w:val="vi-VN"/>
              </w:rPr>
              <w:t>tổ chức các chuyên đề</w:t>
            </w:r>
            <w:r w:rsidRPr="00E45412">
              <w:rPr>
                <w:rFonts w:eastAsia="MS Mincho"/>
                <w:color w:val="000000"/>
                <w:spacing w:val="6"/>
                <w:sz w:val="28"/>
                <w:szCs w:val="28"/>
                <w:lang w:val="pt-BR"/>
              </w:rPr>
              <w:t xml:space="preserve"> về phương pháp dạy học tích cực,</w:t>
            </w:r>
            <w:r w:rsidRPr="00E45412">
              <w:rPr>
                <w:rFonts w:eastAsia="MS Mincho"/>
                <w:color w:val="000000"/>
                <w:spacing w:val="6"/>
                <w:sz w:val="28"/>
                <w:szCs w:val="28"/>
                <w:lang w:val="vi-VN"/>
              </w:rPr>
              <w:t xml:space="preserve"> dự giờ góp ý rút kinh nghiệm cho </w:t>
            </w:r>
            <w:r w:rsidRPr="00E45412">
              <w:rPr>
                <w:rFonts w:eastAsia="MS Mincho"/>
                <w:color w:val="000000"/>
                <w:spacing w:val="6"/>
                <w:sz w:val="28"/>
                <w:szCs w:val="28"/>
                <w:lang w:val="pt-BR"/>
              </w:rPr>
              <w:t xml:space="preserve">GV </w:t>
            </w:r>
            <w:r w:rsidRPr="00E45412">
              <w:rPr>
                <w:rFonts w:eastAsia="MS Mincho"/>
                <w:color w:val="000000"/>
                <w:spacing w:val="6"/>
                <w:sz w:val="28"/>
                <w:szCs w:val="28"/>
                <w:lang w:val="vi-VN"/>
              </w:rPr>
              <w:t>sau mỗi tiết dạy.</w:t>
            </w:r>
            <w:r w:rsidRPr="00E45412">
              <w:rPr>
                <w:rFonts w:eastAsia="MS Mincho"/>
                <w:color w:val="000000"/>
                <w:spacing w:val="6"/>
                <w:sz w:val="28"/>
                <w:szCs w:val="28"/>
                <w:lang w:val="pt-BR"/>
              </w:rPr>
              <w:t xml:space="preserve"> </w:t>
            </w:r>
            <w:r w:rsidRPr="00E45412">
              <w:rPr>
                <w:rFonts w:eastAsia="MS Mincho"/>
                <w:color w:val="000000"/>
                <w:spacing w:val="6"/>
                <w:sz w:val="28"/>
                <w:szCs w:val="28"/>
                <w:lang w:val="da-DK"/>
              </w:rPr>
              <w:t>Tạo thuận lợi để GV có thời gian dự giờ nâng cao chuyên môn nghiệp vụ.</w:t>
            </w:r>
            <w:r w:rsidRPr="00E45412">
              <w:rPr>
                <w:rFonts w:eastAsia="MS Mincho"/>
                <w:color w:val="000000"/>
                <w:spacing w:val="6"/>
                <w:sz w:val="28"/>
                <w:szCs w:val="28"/>
                <w:shd w:val="clear" w:color="auto" w:fill="FFFFFF"/>
                <w:lang w:val="pt-BR"/>
              </w:rPr>
              <w:t xml:space="preserve"> </w:t>
            </w:r>
          </w:p>
          <w:p w:rsidR="00126F95" w:rsidRPr="00E45412" w:rsidRDefault="00126F95" w:rsidP="00126F95">
            <w:pPr>
              <w:spacing w:line="276" w:lineRule="auto"/>
              <w:jc w:val="both"/>
              <w:rPr>
                <w:rFonts w:eastAsia="MS Mincho"/>
                <w:b/>
                <w:color w:val="000000"/>
                <w:spacing w:val="6"/>
                <w:sz w:val="28"/>
                <w:szCs w:val="28"/>
                <w:highlight w:val="yellow"/>
                <w:lang w:val="pt-BR"/>
              </w:rPr>
            </w:pPr>
            <w:r w:rsidRPr="00E45412">
              <w:rPr>
                <w:rFonts w:eastAsia="MS Mincho"/>
                <w:color w:val="000000"/>
                <w:spacing w:val="6"/>
                <w:sz w:val="28"/>
                <w:szCs w:val="28"/>
                <w:lang w:val="da-DK"/>
              </w:rPr>
              <w:t xml:space="preserve">- Nhà trường tiếp tục động viên, khuyến khích GV tích cực tự học, tự rèn để nâng cao trình độ chuyên môn, nghiệp vụ, </w:t>
            </w:r>
            <w:r w:rsidRPr="00E45412">
              <w:rPr>
                <w:rFonts w:eastAsia="MS Mincho"/>
                <w:color w:val="000000"/>
                <w:spacing w:val="6"/>
                <w:sz w:val="28"/>
                <w:szCs w:val="28"/>
                <w:lang w:val="nb-NO"/>
              </w:rPr>
              <w:t xml:space="preserve">tạo mọi điều kiện cho đội ngũ GV tham gia các lớp tập huấn nâng cao năng lực chuyển đổi số. </w:t>
            </w:r>
          </w:p>
        </w:tc>
        <w:tc>
          <w:tcPr>
            <w:tcW w:w="1176" w:type="dxa"/>
            <w:vAlign w:val="center"/>
          </w:tcPr>
          <w:p w:rsidR="00126F95" w:rsidRPr="00E45412" w:rsidRDefault="00126F95" w:rsidP="001D3010">
            <w:pPr>
              <w:pStyle w:val="TableParagraph"/>
              <w:spacing w:line="268" w:lineRule="exact"/>
              <w:jc w:val="center"/>
              <w:rPr>
                <w:sz w:val="28"/>
                <w:szCs w:val="28"/>
              </w:rPr>
            </w:pPr>
          </w:p>
        </w:tc>
        <w:tc>
          <w:tcPr>
            <w:tcW w:w="1265" w:type="dxa"/>
            <w:vAlign w:val="center"/>
          </w:tcPr>
          <w:p w:rsidR="00126F95" w:rsidRPr="00E45412" w:rsidRDefault="00126F95" w:rsidP="001D3010">
            <w:pPr>
              <w:jc w:val="center"/>
              <w:rPr>
                <w:sz w:val="28"/>
                <w:szCs w:val="28"/>
              </w:rPr>
            </w:pPr>
          </w:p>
        </w:tc>
        <w:tc>
          <w:tcPr>
            <w:tcW w:w="1267" w:type="dxa"/>
            <w:vMerge/>
          </w:tcPr>
          <w:p w:rsidR="00126F95" w:rsidRPr="00E45412" w:rsidRDefault="00126F95" w:rsidP="00126F95">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1.8</w:t>
            </w:r>
          </w:p>
        </w:tc>
        <w:tc>
          <w:tcPr>
            <w:tcW w:w="3202" w:type="dxa"/>
          </w:tcPr>
          <w:p w:rsidR="009A6C4E" w:rsidRPr="00E45412" w:rsidRDefault="009A6C4E" w:rsidP="009A6C4E">
            <w:pPr>
              <w:jc w:val="both"/>
              <w:rPr>
                <w:sz w:val="28"/>
                <w:szCs w:val="28"/>
                <w:lang w:val="pt-BR"/>
              </w:rPr>
            </w:pPr>
            <w:r w:rsidRPr="00E45412">
              <w:rPr>
                <w:rFonts w:eastAsia="MS Mincho"/>
                <w:color w:val="000000"/>
                <w:sz w:val="28"/>
                <w:szCs w:val="28"/>
                <w:shd w:val="clear" w:color="auto" w:fill="FFFFFF"/>
                <w:lang w:val="nb-NO"/>
              </w:rPr>
              <w:t>- Xây dựng và điều chỉnh kế hoạch giáo dục và các HĐGD của tổ chuyên môn</w:t>
            </w:r>
            <w:r w:rsidRPr="00E45412">
              <w:rPr>
                <w:rFonts w:eastAsia="MS Mincho"/>
                <w:color w:val="000000"/>
                <w:sz w:val="28"/>
                <w:szCs w:val="28"/>
                <w:shd w:val="clear" w:color="auto" w:fill="FFFFFF"/>
                <w:lang w:val="vi-VN"/>
              </w:rPr>
              <w:t>.</w:t>
            </w:r>
          </w:p>
        </w:tc>
        <w:tc>
          <w:tcPr>
            <w:tcW w:w="1880" w:type="dxa"/>
          </w:tcPr>
          <w:p w:rsidR="009A6C4E" w:rsidRPr="00E45412" w:rsidRDefault="009A6C4E" w:rsidP="009A6C4E">
            <w:pPr>
              <w:pStyle w:val="TableParagraph"/>
              <w:tabs>
                <w:tab w:val="left" w:pos="329"/>
              </w:tabs>
              <w:ind w:left="107" w:right="100"/>
              <w:rPr>
                <w:sz w:val="28"/>
                <w:szCs w:val="28"/>
              </w:rPr>
            </w:pPr>
            <w:r w:rsidRPr="00E45412">
              <w:rPr>
                <w:rFonts w:eastAsia="MS Mincho"/>
                <w:color w:val="000000"/>
                <w:sz w:val="28"/>
                <w:szCs w:val="28"/>
              </w:rPr>
              <w:t>CBQL, Tổ trưởng chuyên môn, GV.</w:t>
            </w:r>
          </w:p>
        </w:tc>
        <w:tc>
          <w:tcPr>
            <w:tcW w:w="4392" w:type="dxa"/>
          </w:tcPr>
          <w:p w:rsidR="009A6C4E" w:rsidRPr="00E45412" w:rsidRDefault="009A6C4E" w:rsidP="009A6C4E">
            <w:pPr>
              <w:tabs>
                <w:tab w:val="left" w:pos="540"/>
              </w:tabs>
              <w:spacing w:line="276" w:lineRule="auto"/>
              <w:jc w:val="both"/>
              <w:rPr>
                <w:rFonts w:eastAsia="MS Mincho"/>
                <w:color w:val="000000"/>
                <w:spacing w:val="-8"/>
                <w:sz w:val="28"/>
                <w:szCs w:val="28"/>
              </w:rPr>
            </w:pPr>
            <w:r w:rsidRPr="00E45412">
              <w:rPr>
                <w:rFonts w:eastAsia="MS Mincho"/>
                <w:color w:val="000000"/>
                <w:spacing w:val="-8"/>
                <w:sz w:val="28"/>
                <w:szCs w:val="28"/>
              </w:rPr>
              <w:t>- Tổ chuyên môn phát huy những thành tích đạt được duy trì tốt các HĐGD.</w:t>
            </w:r>
          </w:p>
          <w:p w:rsidR="009A6C4E" w:rsidRPr="00E45412" w:rsidRDefault="009A6C4E" w:rsidP="009A6C4E">
            <w:pPr>
              <w:pStyle w:val="TableParagraph"/>
              <w:tabs>
                <w:tab w:val="left" w:pos="107"/>
              </w:tabs>
              <w:spacing w:line="276" w:lineRule="auto"/>
              <w:ind w:left="140" w:right="96"/>
              <w:jc w:val="both"/>
              <w:rPr>
                <w:sz w:val="28"/>
                <w:szCs w:val="28"/>
              </w:rPr>
            </w:pPr>
            <w:r w:rsidRPr="00E45412">
              <w:rPr>
                <w:rFonts w:eastAsia="MS Mincho"/>
                <w:color w:val="000000"/>
                <w:spacing w:val="-8"/>
                <w:sz w:val="28"/>
                <w:szCs w:val="28"/>
              </w:rPr>
              <w:t xml:space="preserve">- Xây dựng kế hoạch giảng dạy của tổ chuyên môn chi tiết phù hợp với </w:t>
            </w:r>
            <w:r w:rsidRPr="00E45412">
              <w:rPr>
                <w:rFonts w:eastAsia="MS Mincho"/>
                <w:color w:val="000000"/>
                <w:spacing w:val="-8"/>
                <w:sz w:val="28"/>
                <w:szCs w:val="28"/>
              </w:rPr>
              <w:lastRenderedPageBreak/>
              <w:t>thực</w:t>
            </w:r>
            <w:r w:rsidRPr="00E45412">
              <w:rPr>
                <w:rFonts w:eastAsia="MS Mincho"/>
                <w:color w:val="000000"/>
                <w:spacing w:val="-8"/>
                <w:sz w:val="28"/>
                <w:szCs w:val="28"/>
                <w:lang w:val="vi-VN"/>
              </w:rPr>
              <w:t xml:space="preserve"> tiễn</w:t>
            </w:r>
            <w:r w:rsidRPr="00E45412">
              <w:rPr>
                <w:rFonts w:eastAsia="MS Mincho"/>
                <w:color w:val="000000"/>
                <w:spacing w:val="-8"/>
                <w:sz w:val="28"/>
                <w:szCs w:val="28"/>
              </w:rPr>
              <w:t>, đổi</w:t>
            </w:r>
            <w:r w:rsidRPr="00E45412">
              <w:rPr>
                <w:rFonts w:eastAsia="MS Mincho"/>
                <w:color w:val="000000"/>
                <w:spacing w:val="-8"/>
                <w:sz w:val="28"/>
                <w:szCs w:val="28"/>
                <w:lang w:val="vi-VN"/>
              </w:rPr>
              <w:t xml:space="preserve"> mới</w:t>
            </w:r>
            <w:r w:rsidRPr="00E45412">
              <w:rPr>
                <w:rFonts w:eastAsia="MS Mincho"/>
                <w:color w:val="000000"/>
                <w:spacing w:val="-8"/>
                <w:sz w:val="28"/>
                <w:szCs w:val="28"/>
              </w:rPr>
              <w:t xml:space="preserve"> nội dung, chú trọng công tác giáo dục kỹ năng sống cho HS thông qua các hoạt động ngoại khóa, hoạt động trải nghiệm sáng tạo, hướng dẫn việc tự học đảm bảo đáp ứng theo đúng chương trình quy định.  </w:t>
            </w:r>
          </w:p>
        </w:tc>
        <w:tc>
          <w:tcPr>
            <w:tcW w:w="1176" w:type="dxa"/>
            <w:vAlign w:val="center"/>
          </w:tcPr>
          <w:p w:rsidR="009A6C4E" w:rsidRPr="00E45412" w:rsidRDefault="00A333A3" w:rsidP="001D3010">
            <w:pPr>
              <w:pStyle w:val="TableParagraph"/>
              <w:spacing w:line="268" w:lineRule="exact"/>
              <w:ind w:left="107"/>
              <w:jc w:val="center"/>
              <w:rPr>
                <w:sz w:val="28"/>
                <w:szCs w:val="28"/>
              </w:rPr>
            </w:pPr>
            <w:r w:rsidRPr="00E45412">
              <w:rPr>
                <w:sz w:val="28"/>
                <w:szCs w:val="28"/>
              </w:rPr>
              <w:lastRenderedPageBreak/>
              <w:t>9</w:t>
            </w:r>
            <w:r w:rsidR="009A6C4E" w:rsidRPr="00E45412">
              <w:rPr>
                <w:sz w:val="28"/>
                <w:szCs w:val="28"/>
              </w:rPr>
              <w:t>/202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1.9</w:t>
            </w:r>
          </w:p>
        </w:tc>
        <w:tc>
          <w:tcPr>
            <w:tcW w:w="3202" w:type="dxa"/>
          </w:tcPr>
          <w:p w:rsidR="009A6C4E" w:rsidRPr="00E45412" w:rsidRDefault="009A6C4E" w:rsidP="009A6C4E">
            <w:pPr>
              <w:spacing w:line="400" w:lineRule="exact"/>
              <w:jc w:val="both"/>
              <w:rPr>
                <w:rFonts w:eastAsia="MS Mincho"/>
                <w:color w:val="000000"/>
                <w:spacing w:val="-8"/>
                <w:sz w:val="28"/>
                <w:szCs w:val="28"/>
                <w:lang w:val="vi-VN"/>
              </w:rPr>
            </w:pPr>
            <w:r w:rsidRPr="00E45412">
              <w:rPr>
                <w:rFonts w:eastAsia="MS Mincho"/>
                <w:color w:val="000000"/>
                <w:spacing w:val="-8"/>
                <w:sz w:val="28"/>
                <w:szCs w:val="28"/>
                <w:shd w:val="clear" w:color="auto" w:fill="FFFFFF"/>
                <w:lang w:val="nb-NO"/>
              </w:rPr>
              <w:t xml:space="preserve">- </w:t>
            </w:r>
            <w:r w:rsidRPr="00E45412">
              <w:rPr>
                <w:rFonts w:eastAsia="MS Mincho"/>
                <w:color w:val="000000"/>
                <w:spacing w:val="-8"/>
                <w:sz w:val="28"/>
                <w:szCs w:val="28"/>
                <w:lang w:val="vi-VN"/>
              </w:rPr>
              <w:t>Hoạt động giám sát của Ban TTND.</w:t>
            </w:r>
          </w:p>
          <w:p w:rsidR="009A6C4E" w:rsidRPr="00E45412" w:rsidRDefault="009A6C4E" w:rsidP="009A6C4E">
            <w:pPr>
              <w:jc w:val="both"/>
              <w:rPr>
                <w:sz w:val="28"/>
                <w:szCs w:val="28"/>
                <w:lang w:val="pt-BR"/>
              </w:rPr>
            </w:pPr>
            <w:r w:rsidRPr="00E45412">
              <w:rPr>
                <w:rFonts w:eastAsia="MS Mincho"/>
                <w:color w:val="000000"/>
                <w:spacing w:val="-8"/>
                <w:sz w:val="28"/>
                <w:szCs w:val="28"/>
                <w:shd w:val="clear" w:color="auto" w:fill="FFFFFF"/>
                <w:lang w:val="nb-NO"/>
              </w:rPr>
              <w:t>- Tổ chức kiểm tra giám sát đúng tiến độ kế hoạch đã xây dựng.</w:t>
            </w:r>
          </w:p>
        </w:tc>
        <w:tc>
          <w:tcPr>
            <w:tcW w:w="1880" w:type="dxa"/>
          </w:tcPr>
          <w:p w:rsidR="009A6C4E" w:rsidRPr="00E45412" w:rsidRDefault="009A6C4E" w:rsidP="009A6C4E">
            <w:pPr>
              <w:pStyle w:val="TableParagraph"/>
              <w:numPr>
                <w:ilvl w:val="0"/>
                <w:numId w:val="1"/>
              </w:numPr>
              <w:tabs>
                <w:tab w:val="left" w:pos="329"/>
              </w:tabs>
              <w:ind w:right="100"/>
              <w:rPr>
                <w:sz w:val="28"/>
                <w:szCs w:val="28"/>
              </w:rPr>
            </w:pPr>
            <w:r w:rsidRPr="00E45412">
              <w:rPr>
                <w:rFonts w:eastAsia="MS Mincho"/>
                <w:color w:val="000000"/>
                <w:spacing w:val="-8"/>
                <w:sz w:val="28"/>
                <w:szCs w:val="28"/>
              </w:rPr>
              <w:t>Ban TTND.</w:t>
            </w:r>
          </w:p>
        </w:tc>
        <w:tc>
          <w:tcPr>
            <w:tcW w:w="4392" w:type="dxa"/>
          </w:tcPr>
          <w:p w:rsidR="009A6C4E" w:rsidRPr="00E45412" w:rsidRDefault="009A6C4E" w:rsidP="009A6C4E">
            <w:pPr>
              <w:adjustRightInd w:val="0"/>
              <w:spacing w:line="276" w:lineRule="auto"/>
              <w:jc w:val="both"/>
              <w:rPr>
                <w:rFonts w:eastAsia="MS Mincho"/>
                <w:color w:val="000000"/>
                <w:sz w:val="28"/>
                <w:szCs w:val="28"/>
                <w:shd w:val="clear" w:color="auto" w:fill="FFFFFF"/>
              </w:rPr>
            </w:pPr>
            <w:r w:rsidRPr="00E45412">
              <w:rPr>
                <w:rFonts w:eastAsia="MS Mincho"/>
                <w:color w:val="000000"/>
                <w:sz w:val="28"/>
                <w:szCs w:val="28"/>
              </w:rPr>
              <w:t>- Nhà trường thực</w:t>
            </w:r>
            <w:r w:rsidRPr="00E45412">
              <w:rPr>
                <w:rFonts w:eastAsia="MS Mincho"/>
                <w:color w:val="000000"/>
                <w:sz w:val="28"/>
                <w:szCs w:val="28"/>
                <w:lang w:val="vi-VN"/>
              </w:rPr>
              <w:t xml:space="preserve"> </w:t>
            </w:r>
            <w:r w:rsidRPr="00E45412">
              <w:rPr>
                <w:rFonts w:eastAsia="MS Mincho"/>
                <w:color w:val="000000"/>
                <w:sz w:val="28"/>
                <w:szCs w:val="28"/>
                <w:shd w:val="clear" w:color="auto" w:fill="FFFFFF"/>
                <w:lang w:val="vi-VN"/>
              </w:rPr>
              <w:t xml:space="preserve">hiện </w:t>
            </w:r>
            <w:r w:rsidRPr="00E45412">
              <w:rPr>
                <w:rFonts w:eastAsia="MS Mincho"/>
                <w:color w:val="000000"/>
                <w:sz w:val="28"/>
                <w:szCs w:val="28"/>
                <w:shd w:val="clear" w:color="auto" w:fill="FFFFFF"/>
              </w:rPr>
              <w:t xml:space="preserve">tốt </w:t>
            </w:r>
            <w:r w:rsidRPr="00E45412">
              <w:rPr>
                <w:rFonts w:eastAsia="MS Mincho"/>
                <w:color w:val="000000"/>
                <w:sz w:val="28"/>
                <w:szCs w:val="28"/>
                <w:shd w:val="clear" w:color="auto" w:fill="FFFFFF"/>
                <w:lang w:val="vi-VN"/>
              </w:rPr>
              <w:t>quy chế dân chủ ở cơ sở</w:t>
            </w:r>
            <w:r w:rsidRPr="00E45412">
              <w:rPr>
                <w:rFonts w:eastAsia="MS Mincho"/>
                <w:color w:val="000000"/>
                <w:sz w:val="28"/>
                <w:szCs w:val="28"/>
                <w:shd w:val="clear" w:color="auto" w:fill="FFFFFF"/>
              </w:rPr>
              <w:t>, động viên khích lệ cho đội ngũ GV đóng góp ý kiến, bình đẳng, dân chủ trong các HĐGD, nâng cao vai trò trách nhiệm phê và tự phê trong đội ngũ GV.</w:t>
            </w:r>
          </w:p>
          <w:p w:rsidR="009A6C4E" w:rsidRPr="00E45412" w:rsidRDefault="009A6C4E" w:rsidP="009A6C4E">
            <w:pPr>
              <w:adjustRightInd w:val="0"/>
              <w:spacing w:line="276" w:lineRule="auto"/>
              <w:jc w:val="both"/>
              <w:rPr>
                <w:rFonts w:eastAsia="MS Mincho"/>
                <w:b/>
                <w:color w:val="000000"/>
                <w:spacing w:val="-8"/>
                <w:sz w:val="28"/>
                <w:szCs w:val="28"/>
              </w:rPr>
            </w:pPr>
            <w:r w:rsidRPr="00E45412">
              <w:rPr>
                <w:rFonts w:eastAsia="MS Mincho"/>
                <w:color w:val="000000"/>
                <w:spacing w:val="-8"/>
                <w:sz w:val="28"/>
                <w:szCs w:val="28"/>
                <w:shd w:val="clear" w:color="auto" w:fill="FFFFFF"/>
              </w:rPr>
              <w:t xml:space="preserve">- </w:t>
            </w:r>
            <w:r w:rsidRPr="00E45412">
              <w:rPr>
                <w:rFonts w:eastAsia="MS Mincho"/>
                <w:color w:val="000000"/>
                <w:sz w:val="28"/>
                <w:szCs w:val="28"/>
                <w:shd w:val="clear" w:color="auto" w:fill="FFFFFF"/>
              </w:rPr>
              <w:t>Nhà trường tạo điều kiện, sắp xếp thời gian để Ban TTND thực hiện nhiệm</w:t>
            </w:r>
            <w:r w:rsidRPr="00E45412">
              <w:rPr>
                <w:rFonts w:eastAsia="MS Mincho"/>
                <w:color w:val="000000"/>
                <w:sz w:val="28"/>
                <w:szCs w:val="28"/>
                <w:shd w:val="clear" w:color="auto" w:fill="FFFFFF"/>
                <w:lang w:val="vi-VN"/>
              </w:rPr>
              <w:t xml:space="preserve"> </w:t>
            </w:r>
            <w:r w:rsidRPr="00E45412">
              <w:rPr>
                <w:rFonts w:eastAsia="MS Mincho"/>
                <w:color w:val="000000"/>
                <w:sz w:val="28"/>
                <w:szCs w:val="28"/>
                <w:shd w:val="clear" w:color="auto" w:fill="FFFFFF"/>
              </w:rPr>
              <w:t>vụ kiểm tra,</w:t>
            </w:r>
            <w:r w:rsidRPr="00E45412">
              <w:rPr>
                <w:rFonts w:eastAsia="MS Mincho"/>
                <w:color w:val="000000"/>
                <w:sz w:val="28"/>
                <w:szCs w:val="28"/>
                <w:shd w:val="clear" w:color="auto" w:fill="FFFFFF"/>
                <w:lang w:val="vi-VN"/>
              </w:rPr>
              <w:t xml:space="preserve"> giám sát và báo cáo công khai kết quả giám sát vào k</w:t>
            </w:r>
            <w:r w:rsidRPr="00E45412">
              <w:rPr>
                <w:rFonts w:eastAsia="MS Mincho"/>
                <w:color w:val="000000"/>
                <w:sz w:val="28"/>
                <w:szCs w:val="28"/>
                <w:shd w:val="clear" w:color="auto" w:fill="FFFFFF"/>
              </w:rPr>
              <w:t xml:space="preserve">ỳ </w:t>
            </w:r>
            <w:r w:rsidRPr="00E45412">
              <w:rPr>
                <w:rFonts w:eastAsia="MS Mincho"/>
                <w:color w:val="000000"/>
                <w:sz w:val="28"/>
                <w:szCs w:val="28"/>
                <w:shd w:val="clear" w:color="auto" w:fill="FFFFFF"/>
                <w:lang w:val="vi-VN"/>
              </w:rPr>
              <w:t xml:space="preserve">họp hội đồng </w:t>
            </w:r>
            <w:r w:rsidRPr="00E45412">
              <w:rPr>
                <w:rFonts w:eastAsia="MS Mincho"/>
                <w:color w:val="000000"/>
                <w:sz w:val="28"/>
                <w:szCs w:val="28"/>
                <w:shd w:val="clear" w:color="auto" w:fill="FFFFFF"/>
              </w:rPr>
              <w:t xml:space="preserve">nhà </w:t>
            </w:r>
            <w:r w:rsidRPr="00E45412">
              <w:rPr>
                <w:rFonts w:eastAsia="MS Mincho"/>
                <w:color w:val="000000"/>
                <w:sz w:val="28"/>
                <w:szCs w:val="28"/>
                <w:shd w:val="clear" w:color="auto" w:fill="FFFFFF"/>
                <w:lang w:val="vi-VN"/>
              </w:rPr>
              <w:t>trường hàng tháng</w:t>
            </w:r>
            <w:r w:rsidRPr="00E45412">
              <w:rPr>
                <w:rFonts w:eastAsia="MS Mincho"/>
                <w:color w:val="000000"/>
                <w:sz w:val="28"/>
                <w:szCs w:val="28"/>
                <w:shd w:val="clear" w:color="auto" w:fill="FFFFFF"/>
              </w:rPr>
              <w:t>.</w:t>
            </w:r>
          </w:p>
        </w:tc>
        <w:tc>
          <w:tcPr>
            <w:tcW w:w="1176" w:type="dxa"/>
            <w:vAlign w:val="center"/>
          </w:tcPr>
          <w:p w:rsidR="009A6C4E" w:rsidRPr="00E45412" w:rsidRDefault="00A333A3" w:rsidP="001D3010">
            <w:pPr>
              <w:pStyle w:val="TableParagraph"/>
              <w:spacing w:line="268" w:lineRule="exact"/>
              <w:ind w:left="107"/>
              <w:jc w:val="center"/>
              <w:rPr>
                <w:sz w:val="28"/>
                <w:szCs w:val="28"/>
              </w:rPr>
            </w:pPr>
            <w:r w:rsidRPr="00E45412">
              <w:rPr>
                <w:sz w:val="28"/>
                <w:szCs w:val="28"/>
              </w:rPr>
              <w:t>9</w:t>
            </w:r>
            <w:r w:rsidR="009A6C4E" w:rsidRPr="00E45412">
              <w:rPr>
                <w:sz w:val="28"/>
                <w:szCs w:val="28"/>
              </w:rPr>
              <w:t>/202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1.10</w:t>
            </w:r>
          </w:p>
        </w:tc>
        <w:tc>
          <w:tcPr>
            <w:tcW w:w="3202" w:type="dxa"/>
          </w:tcPr>
          <w:p w:rsidR="009A6C4E" w:rsidRPr="00E45412" w:rsidRDefault="009A6C4E" w:rsidP="009A6C4E">
            <w:pPr>
              <w:spacing w:line="276" w:lineRule="auto"/>
              <w:jc w:val="both"/>
              <w:rPr>
                <w:rFonts w:eastAsia="MS Mincho"/>
                <w:color w:val="000000"/>
                <w:sz w:val="28"/>
                <w:szCs w:val="28"/>
                <w:shd w:val="clear" w:color="auto" w:fill="FFFFFF"/>
                <w:lang w:val="nb-NO"/>
              </w:rPr>
            </w:pPr>
            <w:r w:rsidRPr="00E45412">
              <w:rPr>
                <w:rFonts w:eastAsia="MS Mincho"/>
                <w:color w:val="000000"/>
                <w:sz w:val="28"/>
                <w:szCs w:val="28"/>
                <w:shd w:val="clear" w:color="auto" w:fill="FFFFFF"/>
                <w:lang w:val="nb-NO"/>
              </w:rPr>
              <w:t xml:space="preserve">- Xây dựng kế hoạch phối hợp về công tác PCCC, phòng tránh dịch bệnh,... </w:t>
            </w:r>
          </w:p>
          <w:p w:rsidR="009A6C4E" w:rsidRPr="00E45412" w:rsidRDefault="009A6C4E" w:rsidP="009A6C4E">
            <w:pPr>
              <w:jc w:val="both"/>
              <w:rPr>
                <w:sz w:val="28"/>
                <w:szCs w:val="28"/>
                <w:lang w:val="pt-BR"/>
              </w:rPr>
            </w:pPr>
            <w:r w:rsidRPr="00E45412">
              <w:rPr>
                <w:rFonts w:eastAsia="MS Mincho"/>
                <w:color w:val="000000"/>
                <w:sz w:val="28"/>
                <w:szCs w:val="28"/>
                <w:lang w:val="vi-VN"/>
              </w:rPr>
              <w:t xml:space="preserve">- Tập huấn nâng cao năng lực, kỹ năng phòng chống cháy nổ, tai nạn thương </w:t>
            </w:r>
            <w:r w:rsidRPr="00E45412">
              <w:rPr>
                <w:rFonts w:eastAsia="MS Mincho"/>
                <w:color w:val="000000"/>
                <w:sz w:val="28"/>
                <w:szCs w:val="28"/>
                <w:lang w:val="vi-VN"/>
              </w:rPr>
              <w:lastRenderedPageBreak/>
              <w:t>tích, phòng tránh dịch bệnh,…</w:t>
            </w:r>
          </w:p>
        </w:tc>
        <w:tc>
          <w:tcPr>
            <w:tcW w:w="1880" w:type="dxa"/>
          </w:tcPr>
          <w:p w:rsidR="009A6C4E" w:rsidRPr="00E45412" w:rsidRDefault="009A6C4E" w:rsidP="009A6C4E">
            <w:pPr>
              <w:spacing w:line="276" w:lineRule="auto"/>
              <w:jc w:val="both"/>
              <w:rPr>
                <w:rFonts w:eastAsia="MS Mincho"/>
                <w:color w:val="000000"/>
                <w:spacing w:val="8"/>
                <w:sz w:val="28"/>
                <w:szCs w:val="28"/>
                <w:lang w:val="pt-BR"/>
              </w:rPr>
            </w:pPr>
            <w:r w:rsidRPr="00E45412">
              <w:rPr>
                <w:rFonts w:eastAsia="MS Mincho"/>
                <w:color w:val="000000"/>
                <w:spacing w:val="8"/>
                <w:sz w:val="28"/>
                <w:szCs w:val="28"/>
                <w:lang w:val="pt-BR"/>
              </w:rPr>
              <w:lastRenderedPageBreak/>
              <w:t>- CBQL, GV,</w:t>
            </w:r>
            <w:r w:rsidRPr="00E45412">
              <w:rPr>
                <w:rFonts w:eastAsia="MS Mincho"/>
                <w:color w:val="000000"/>
                <w:spacing w:val="8"/>
                <w:sz w:val="28"/>
                <w:szCs w:val="28"/>
                <w:lang w:val="vi-VN"/>
              </w:rPr>
              <w:t xml:space="preserve"> NV, HS,</w:t>
            </w:r>
            <w:r w:rsidRPr="00E45412">
              <w:rPr>
                <w:rFonts w:eastAsia="MS Mincho"/>
                <w:color w:val="000000"/>
                <w:spacing w:val="8"/>
                <w:sz w:val="28"/>
                <w:szCs w:val="28"/>
                <w:lang w:val="pt-BR"/>
              </w:rPr>
              <w:t xml:space="preserve"> các tổ chức đoàn thể trong nhà trường.</w:t>
            </w:r>
          </w:p>
          <w:p w:rsidR="009A6C4E" w:rsidRPr="00E45412" w:rsidRDefault="009A6C4E" w:rsidP="009A6C4E">
            <w:pPr>
              <w:pStyle w:val="TableParagraph"/>
              <w:numPr>
                <w:ilvl w:val="0"/>
                <w:numId w:val="1"/>
              </w:numPr>
              <w:tabs>
                <w:tab w:val="left" w:pos="329"/>
              </w:tabs>
              <w:spacing w:line="276" w:lineRule="auto"/>
              <w:ind w:right="100"/>
              <w:rPr>
                <w:sz w:val="28"/>
                <w:szCs w:val="28"/>
              </w:rPr>
            </w:pPr>
            <w:r w:rsidRPr="00E45412">
              <w:rPr>
                <w:rFonts w:eastAsia="MS Mincho"/>
                <w:color w:val="000000"/>
                <w:spacing w:val="8"/>
                <w:sz w:val="28"/>
                <w:szCs w:val="28"/>
                <w:lang w:val="pt-BR"/>
              </w:rPr>
              <w:lastRenderedPageBreak/>
              <w:t>- Ban chỉ đạo PCCC của  trường; CB, GV, NV nhà trường</w:t>
            </w:r>
          </w:p>
        </w:tc>
        <w:tc>
          <w:tcPr>
            <w:tcW w:w="4392" w:type="dxa"/>
          </w:tcPr>
          <w:p w:rsidR="009A6C4E" w:rsidRPr="00E45412" w:rsidRDefault="009A6C4E" w:rsidP="009A6C4E">
            <w:pPr>
              <w:jc w:val="both"/>
              <w:rPr>
                <w:sz w:val="28"/>
                <w:szCs w:val="28"/>
                <w:lang w:val="nl-NL"/>
              </w:rPr>
            </w:pPr>
            <w:r w:rsidRPr="00E45412">
              <w:rPr>
                <w:sz w:val="28"/>
                <w:szCs w:val="28"/>
                <w:lang w:val="nl-NL"/>
              </w:rPr>
              <w:lastRenderedPageBreak/>
              <w:t xml:space="preserve">- Nhà trường xây dựng kế hoạch hoạt động cụ thể, xuyên suốt năm học và sau mỗi đợt thi đua cần rà soát, đánh giá, điều chỉnh cho phù hợp với thực tế. </w:t>
            </w:r>
          </w:p>
          <w:p w:rsidR="009A6C4E" w:rsidRPr="00E45412" w:rsidRDefault="009A6C4E" w:rsidP="009A6C4E">
            <w:pPr>
              <w:jc w:val="both"/>
              <w:rPr>
                <w:sz w:val="28"/>
                <w:szCs w:val="28"/>
                <w:lang w:val="nl-NL"/>
              </w:rPr>
            </w:pPr>
            <w:r w:rsidRPr="00E45412">
              <w:rPr>
                <w:sz w:val="28"/>
                <w:szCs w:val="28"/>
                <w:lang w:val="nl-NL"/>
              </w:rPr>
              <w:t xml:space="preserve"> - Xây dựng kế hoạch phối hợp với </w:t>
            </w:r>
            <w:r w:rsidRPr="00E45412">
              <w:rPr>
                <w:sz w:val="28"/>
                <w:szCs w:val="28"/>
                <w:lang w:val="nl-NL"/>
              </w:rPr>
              <w:lastRenderedPageBreak/>
              <w:t>công an, lực lượng PCCC, Y tế thị trấn, các trung tâm giáo dục hỗ trợ về kỹ năng sống đến tập huấn, các kỹ năng về an toàn giao thông, phòng, chống cháy nổ; phòng, tránh tai nạn thương tích; phòng, tránh dịch bệnh cho nhân viên bảo vệ, CB, GV, NV, HS.</w:t>
            </w:r>
          </w:p>
        </w:tc>
        <w:tc>
          <w:tcPr>
            <w:tcW w:w="1176" w:type="dxa"/>
            <w:vAlign w:val="center"/>
          </w:tcPr>
          <w:p w:rsidR="009A6C4E" w:rsidRPr="00E45412" w:rsidRDefault="009A6C4E" w:rsidP="001D3010">
            <w:pPr>
              <w:pStyle w:val="TableParagraph"/>
              <w:spacing w:line="268" w:lineRule="exact"/>
              <w:ind w:left="107"/>
              <w:jc w:val="center"/>
              <w:rPr>
                <w:sz w:val="28"/>
                <w:szCs w:val="28"/>
              </w:rPr>
            </w:pPr>
            <w:r w:rsidRPr="00E45412">
              <w:rPr>
                <w:sz w:val="28"/>
                <w:szCs w:val="28"/>
              </w:rPr>
              <w:lastRenderedPageBreak/>
              <w:t>1/202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r w:rsidR="009A6C4E" w:rsidRPr="00E45412" w:rsidTr="00E45412">
        <w:tc>
          <w:tcPr>
            <w:tcW w:w="896" w:type="dxa"/>
            <w:vMerge w:val="restart"/>
          </w:tcPr>
          <w:p w:rsidR="009A6C4E" w:rsidRPr="00E45412" w:rsidRDefault="009A6C4E" w:rsidP="009A6C4E">
            <w:pPr>
              <w:rPr>
                <w:sz w:val="28"/>
                <w:szCs w:val="28"/>
              </w:rPr>
            </w:pPr>
            <w:r w:rsidRPr="00E45412">
              <w:rPr>
                <w:sz w:val="28"/>
                <w:szCs w:val="28"/>
              </w:rPr>
              <w:t>2</w:t>
            </w:r>
          </w:p>
        </w:tc>
        <w:tc>
          <w:tcPr>
            <w:tcW w:w="940" w:type="dxa"/>
            <w:vAlign w:val="center"/>
          </w:tcPr>
          <w:p w:rsidR="009A6C4E" w:rsidRPr="00E45412" w:rsidRDefault="009A6C4E" w:rsidP="001D3010">
            <w:pPr>
              <w:jc w:val="center"/>
              <w:rPr>
                <w:b/>
                <w:sz w:val="28"/>
                <w:szCs w:val="28"/>
              </w:rPr>
            </w:pPr>
            <w:r w:rsidRPr="00E45412">
              <w:rPr>
                <w:b/>
                <w:sz w:val="28"/>
                <w:szCs w:val="28"/>
              </w:rPr>
              <w:t>2.1</w:t>
            </w:r>
          </w:p>
        </w:tc>
        <w:tc>
          <w:tcPr>
            <w:tcW w:w="3202" w:type="dxa"/>
          </w:tcPr>
          <w:p w:rsidR="009A6C4E" w:rsidRPr="00E45412" w:rsidRDefault="009A6C4E" w:rsidP="009A6C4E">
            <w:pPr>
              <w:jc w:val="both"/>
              <w:rPr>
                <w:sz w:val="28"/>
                <w:szCs w:val="28"/>
                <w:lang w:val="pt-BR"/>
              </w:rPr>
            </w:pPr>
            <w:r w:rsidRPr="00E45412">
              <w:rPr>
                <w:sz w:val="28"/>
                <w:szCs w:val="28"/>
                <w:lang w:val="pt-BR"/>
              </w:rPr>
              <w:t>- Công tác tự bồi dưỡng nâng cao năng lực quản lý, chỉ đạo.</w:t>
            </w:r>
          </w:p>
        </w:tc>
        <w:tc>
          <w:tcPr>
            <w:tcW w:w="1880" w:type="dxa"/>
          </w:tcPr>
          <w:p w:rsidR="009A6C4E" w:rsidRPr="00E45412" w:rsidRDefault="009A6C4E" w:rsidP="009A6C4E">
            <w:pPr>
              <w:pStyle w:val="TableParagraph"/>
              <w:numPr>
                <w:ilvl w:val="0"/>
                <w:numId w:val="1"/>
              </w:numPr>
              <w:tabs>
                <w:tab w:val="left" w:pos="329"/>
              </w:tabs>
              <w:ind w:right="100"/>
              <w:rPr>
                <w:sz w:val="28"/>
                <w:szCs w:val="28"/>
              </w:rPr>
            </w:pPr>
            <w:r w:rsidRPr="00E45412">
              <w:rPr>
                <w:sz w:val="28"/>
                <w:szCs w:val="28"/>
              </w:rPr>
              <w:t xml:space="preserve"> Phó hiệu trưởng</w:t>
            </w:r>
          </w:p>
        </w:tc>
        <w:tc>
          <w:tcPr>
            <w:tcW w:w="4392" w:type="dxa"/>
          </w:tcPr>
          <w:p w:rsidR="009A6C4E" w:rsidRPr="00E45412" w:rsidRDefault="009A6C4E" w:rsidP="009A6C4E">
            <w:pPr>
              <w:ind w:firstLine="78"/>
              <w:jc w:val="both"/>
              <w:rPr>
                <w:sz w:val="28"/>
                <w:szCs w:val="28"/>
                <w:lang w:val="sv-SE"/>
              </w:rPr>
            </w:pPr>
            <w:r w:rsidRPr="00E45412">
              <w:rPr>
                <w:sz w:val="28"/>
                <w:szCs w:val="28"/>
                <w:lang w:val="sv-SE"/>
              </w:rPr>
              <w:t xml:space="preserve">- Phát huy điểm mạnh trong đó nổi bật là sự đoàn kết, tinh thần trách nhiệm gương mẫu của CBQL. </w:t>
            </w:r>
          </w:p>
          <w:p w:rsidR="009A6C4E" w:rsidRPr="00E45412" w:rsidRDefault="009A6C4E" w:rsidP="009A6C4E">
            <w:pPr>
              <w:ind w:firstLine="78"/>
              <w:jc w:val="both"/>
              <w:rPr>
                <w:sz w:val="28"/>
                <w:szCs w:val="28"/>
                <w:lang w:val="sv-SE"/>
              </w:rPr>
            </w:pPr>
            <w:r w:rsidRPr="00E45412">
              <w:rPr>
                <w:sz w:val="28"/>
                <w:szCs w:val="28"/>
                <w:lang w:val="sv-SE"/>
              </w:rPr>
              <w:t>- Phó hiệu trưởng tiếp tục tăng cường công tác tự học, tự bồi dưỡng để nâng cao năng lực quản lý và xây dựng kế hoạch hoạt động trong từng lĩnh vực một cách khoa học, hợp lý, chỉ đạo đạt hiệu quả toàn diện hơn.</w:t>
            </w:r>
          </w:p>
          <w:p w:rsidR="009A6C4E" w:rsidRPr="00E45412" w:rsidRDefault="009A6C4E" w:rsidP="009A6C4E">
            <w:pPr>
              <w:ind w:firstLine="78"/>
              <w:jc w:val="both"/>
              <w:rPr>
                <w:sz w:val="28"/>
                <w:szCs w:val="28"/>
                <w:lang w:val="sv-SE"/>
              </w:rPr>
            </w:pPr>
            <w:r w:rsidRPr="00E45412">
              <w:rPr>
                <w:sz w:val="28"/>
                <w:szCs w:val="28"/>
                <w:lang w:val="sv-SE"/>
              </w:rPr>
              <w:t>- Học tập kinh nghiệm về công tác quản lý ở các trường trong tỉnh.</w:t>
            </w:r>
          </w:p>
          <w:p w:rsidR="009A6C4E" w:rsidRPr="00E45412" w:rsidRDefault="009A6C4E" w:rsidP="009A6C4E">
            <w:pPr>
              <w:ind w:firstLine="78"/>
              <w:jc w:val="both"/>
              <w:rPr>
                <w:sz w:val="28"/>
                <w:szCs w:val="28"/>
                <w:lang w:val="sv-SE"/>
              </w:rPr>
            </w:pPr>
          </w:p>
        </w:tc>
        <w:tc>
          <w:tcPr>
            <w:tcW w:w="1176" w:type="dxa"/>
            <w:vAlign w:val="center"/>
          </w:tcPr>
          <w:p w:rsidR="009A6C4E" w:rsidRPr="00E45412" w:rsidRDefault="009A6C4E" w:rsidP="001D3010">
            <w:pPr>
              <w:pStyle w:val="TableParagraph"/>
              <w:spacing w:line="268" w:lineRule="exact"/>
              <w:ind w:left="107"/>
              <w:jc w:val="center"/>
              <w:rPr>
                <w:sz w:val="28"/>
                <w:szCs w:val="28"/>
              </w:rPr>
            </w:pPr>
          </w:p>
          <w:p w:rsidR="009A6C4E" w:rsidRPr="00E45412" w:rsidRDefault="00A333A3" w:rsidP="001D3010">
            <w:pPr>
              <w:pStyle w:val="TableParagraph"/>
              <w:spacing w:line="268" w:lineRule="exact"/>
              <w:ind w:left="107"/>
              <w:jc w:val="center"/>
              <w:rPr>
                <w:sz w:val="28"/>
                <w:szCs w:val="28"/>
              </w:rPr>
            </w:pPr>
            <w:r w:rsidRPr="00E45412">
              <w:rPr>
                <w:sz w:val="28"/>
                <w:szCs w:val="28"/>
              </w:rPr>
              <w:t>9</w:t>
            </w:r>
            <w:r w:rsidR="009A6C4E" w:rsidRPr="00E45412">
              <w:rPr>
                <w:sz w:val="28"/>
                <w:szCs w:val="28"/>
              </w:rPr>
              <w:t>/202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sz w:val="28"/>
                <w:szCs w:val="28"/>
              </w:rPr>
            </w:pPr>
          </w:p>
          <w:p w:rsidR="009A6C4E" w:rsidRPr="00E45412" w:rsidRDefault="00E45412" w:rsidP="001D3010">
            <w:pPr>
              <w:pStyle w:val="TableParagraph"/>
              <w:spacing w:line="268" w:lineRule="exact"/>
              <w:ind w:left="106"/>
              <w:jc w:val="center"/>
              <w:rPr>
                <w:sz w:val="28"/>
                <w:szCs w:val="28"/>
              </w:rPr>
            </w:pPr>
            <w:r>
              <w:rPr>
                <w:sz w:val="28"/>
                <w:szCs w:val="28"/>
              </w:rPr>
              <w:t>5/2026</w:t>
            </w:r>
          </w:p>
        </w:tc>
        <w:tc>
          <w:tcPr>
            <w:tcW w:w="1267" w:type="dxa"/>
            <w:vMerge w:val="restart"/>
          </w:tcPr>
          <w:p w:rsidR="009A6C4E" w:rsidRPr="00E45412" w:rsidRDefault="009A6C4E" w:rsidP="009A6C4E">
            <w:pPr>
              <w:rPr>
                <w:sz w:val="28"/>
                <w:szCs w:val="28"/>
              </w:rPr>
            </w:pPr>
            <w:r w:rsidRPr="00E45412">
              <w:rPr>
                <w:rFonts w:eastAsia="MS Mincho"/>
                <w:color w:val="000000"/>
                <w:sz w:val="28"/>
                <w:szCs w:val="28"/>
              </w:rPr>
              <w:t>- Kinh phí hoạt động chi từ ngân sách, theo Quy chế chi tiêu nội bộ.</w:t>
            </w: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2.2</w:t>
            </w:r>
          </w:p>
        </w:tc>
        <w:tc>
          <w:tcPr>
            <w:tcW w:w="3202" w:type="dxa"/>
          </w:tcPr>
          <w:p w:rsidR="009A6C4E" w:rsidRPr="00E45412" w:rsidRDefault="009A6C4E" w:rsidP="009A6C4E">
            <w:pPr>
              <w:jc w:val="both"/>
              <w:rPr>
                <w:spacing w:val="-4"/>
                <w:sz w:val="28"/>
                <w:szCs w:val="28"/>
                <w:lang w:val="pt-BR"/>
              </w:rPr>
            </w:pPr>
            <w:r w:rsidRPr="00E45412">
              <w:rPr>
                <w:spacing w:val="-4"/>
                <w:sz w:val="28"/>
                <w:szCs w:val="28"/>
                <w:lang w:val="pt-BR"/>
              </w:rPr>
              <w:t>- Tổ chức các chuyên đề, hội thảo, thao giảng.</w:t>
            </w:r>
          </w:p>
          <w:p w:rsidR="009A6C4E" w:rsidRPr="00E45412" w:rsidRDefault="009A6C4E" w:rsidP="009A6C4E">
            <w:pPr>
              <w:jc w:val="both"/>
              <w:rPr>
                <w:spacing w:val="-4"/>
                <w:sz w:val="28"/>
                <w:szCs w:val="28"/>
                <w:lang w:val="pt-BR"/>
              </w:rPr>
            </w:pPr>
            <w:r w:rsidRPr="00E45412">
              <w:rPr>
                <w:spacing w:val="-4"/>
                <w:sz w:val="28"/>
                <w:szCs w:val="28"/>
                <w:lang w:val="pt-BR"/>
              </w:rPr>
              <w:t>- Tập huấn ứng dụng CNTT trong dạy học, kỹ năng lập bảng Excel và thiết kế bài trình chiếu Power Point</w:t>
            </w:r>
          </w:p>
        </w:tc>
        <w:tc>
          <w:tcPr>
            <w:tcW w:w="1880" w:type="dxa"/>
          </w:tcPr>
          <w:p w:rsidR="009A6C4E" w:rsidRPr="00E45412" w:rsidRDefault="009A6C4E" w:rsidP="009A6C4E">
            <w:pPr>
              <w:pStyle w:val="TableParagraph"/>
              <w:numPr>
                <w:ilvl w:val="0"/>
                <w:numId w:val="1"/>
              </w:numPr>
              <w:tabs>
                <w:tab w:val="left" w:pos="329"/>
              </w:tabs>
              <w:ind w:right="100"/>
              <w:rPr>
                <w:sz w:val="28"/>
                <w:szCs w:val="28"/>
              </w:rPr>
            </w:pPr>
            <w:r w:rsidRPr="00E45412">
              <w:rPr>
                <w:sz w:val="28"/>
                <w:szCs w:val="28"/>
              </w:rPr>
              <w:t xml:space="preserve"> CBQL; Tổ trưởng chuyên môn; GV</w:t>
            </w:r>
          </w:p>
        </w:tc>
        <w:tc>
          <w:tcPr>
            <w:tcW w:w="4392" w:type="dxa"/>
          </w:tcPr>
          <w:p w:rsidR="009A6C4E" w:rsidRPr="00E45412" w:rsidRDefault="009A6C4E" w:rsidP="009A6C4E">
            <w:pPr>
              <w:ind w:firstLine="78"/>
              <w:jc w:val="both"/>
              <w:rPr>
                <w:spacing w:val="4"/>
                <w:sz w:val="28"/>
                <w:szCs w:val="28"/>
              </w:rPr>
            </w:pPr>
            <w:r w:rsidRPr="00E45412">
              <w:rPr>
                <w:spacing w:val="4"/>
                <w:sz w:val="28"/>
                <w:szCs w:val="28"/>
              </w:rPr>
              <w:t>- CBQL và các tổ trưởng tiếp tục xây dựng kế hoạch mở chuyên đề, tập huấn bồi dưỡng về chuyên môn nghiệp vụ, tăng cường dự giờ giúp đỡ GV về phương pháp dạy học tích cực đáp ứng được yêu cầu nhiệm vụ.</w:t>
            </w:r>
          </w:p>
          <w:p w:rsidR="009A6C4E" w:rsidRPr="00E45412" w:rsidRDefault="009A6C4E" w:rsidP="009A6C4E">
            <w:pPr>
              <w:ind w:firstLine="78"/>
              <w:jc w:val="both"/>
              <w:rPr>
                <w:spacing w:val="4"/>
                <w:sz w:val="28"/>
                <w:szCs w:val="28"/>
              </w:rPr>
            </w:pPr>
            <w:r w:rsidRPr="00E45412">
              <w:rPr>
                <w:spacing w:val="4"/>
                <w:sz w:val="28"/>
                <w:szCs w:val="28"/>
              </w:rPr>
              <w:t xml:space="preserve">- Tổ chức cho 100% GV nhà trường tham gia các lớp học nâng </w:t>
            </w:r>
            <w:r w:rsidRPr="00E45412">
              <w:rPr>
                <w:spacing w:val="4"/>
                <w:sz w:val="28"/>
                <w:szCs w:val="28"/>
              </w:rPr>
              <w:lastRenderedPageBreak/>
              <w:t>cao về ứng dụng CNTT trong dạy học, kỹ năng lập bảng Excel và thiết kế bài trình chiếu Power Point.</w:t>
            </w:r>
          </w:p>
        </w:tc>
        <w:tc>
          <w:tcPr>
            <w:tcW w:w="1176" w:type="dxa"/>
            <w:vAlign w:val="center"/>
          </w:tcPr>
          <w:p w:rsidR="009A6C4E" w:rsidRPr="00E45412" w:rsidRDefault="009A6C4E" w:rsidP="001D3010">
            <w:pPr>
              <w:pStyle w:val="TableParagraph"/>
              <w:spacing w:line="268" w:lineRule="exact"/>
              <w:ind w:left="107"/>
              <w:jc w:val="center"/>
              <w:rPr>
                <w:sz w:val="28"/>
                <w:szCs w:val="28"/>
              </w:rPr>
            </w:pPr>
          </w:p>
          <w:p w:rsidR="009A6C4E" w:rsidRPr="00E45412" w:rsidRDefault="00A333A3" w:rsidP="001D3010">
            <w:pPr>
              <w:pStyle w:val="TableParagraph"/>
              <w:spacing w:line="268" w:lineRule="exact"/>
              <w:ind w:left="107"/>
              <w:jc w:val="center"/>
              <w:rPr>
                <w:sz w:val="28"/>
                <w:szCs w:val="28"/>
              </w:rPr>
            </w:pPr>
            <w:r w:rsidRPr="00E45412">
              <w:rPr>
                <w:sz w:val="28"/>
                <w:szCs w:val="28"/>
              </w:rPr>
              <w:t>9</w:t>
            </w:r>
            <w:r w:rsidR="009A6C4E" w:rsidRPr="00E45412">
              <w:rPr>
                <w:sz w:val="28"/>
                <w:szCs w:val="28"/>
              </w:rPr>
              <w:t>/202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sz w:val="28"/>
                <w:szCs w:val="28"/>
              </w:rPr>
            </w:pPr>
          </w:p>
          <w:p w:rsidR="009A6C4E" w:rsidRPr="00E45412" w:rsidRDefault="00E45412" w:rsidP="001D3010">
            <w:pPr>
              <w:pStyle w:val="TableParagraph"/>
              <w:spacing w:line="268" w:lineRule="exact"/>
              <w:ind w:left="106"/>
              <w:jc w:val="center"/>
              <w:rPr>
                <w:sz w:val="28"/>
                <w:szCs w:val="28"/>
              </w:rPr>
            </w:pPr>
            <w:r>
              <w:rPr>
                <w:sz w:val="28"/>
                <w:szCs w:val="28"/>
              </w:rPr>
              <w:t>5/2026</w:t>
            </w:r>
          </w:p>
        </w:tc>
        <w:tc>
          <w:tcPr>
            <w:tcW w:w="1267" w:type="dxa"/>
            <w:vMerge/>
          </w:tcPr>
          <w:p w:rsidR="009A6C4E" w:rsidRPr="00E45412" w:rsidRDefault="009A6C4E" w:rsidP="009A6C4E">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2.3</w:t>
            </w:r>
          </w:p>
        </w:tc>
        <w:tc>
          <w:tcPr>
            <w:tcW w:w="3202" w:type="dxa"/>
          </w:tcPr>
          <w:p w:rsidR="00814C43" w:rsidRPr="00E45412" w:rsidRDefault="00814C43" w:rsidP="00814C43">
            <w:pPr>
              <w:jc w:val="both"/>
              <w:rPr>
                <w:sz w:val="28"/>
                <w:szCs w:val="28"/>
              </w:rPr>
            </w:pPr>
            <w:r w:rsidRPr="00E45412">
              <w:rPr>
                <w:sz w:val="28"/>
                <w:szCs w:val="28"/>
              </w:rPr>
              <w:t>- Công tác tuyển dụng viên chức theo vị trí việc làm.</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 xml:space="preserve"> CBQL, NV</w:t>
            </w:r>
          </w:p>
        </w:tc>
        <w:tc>
          <w:tcPr>
            <w:tcW w:w="4392" w:type="dxa"/>
          </w:tcPr>
          <w:p w:rsidR="00814C43" w:rsidRPr="00E45412" w:rsidRDefault="00814C43" w:rsidP="00814C43">
            <w:pPr>
              <w:jc w:val="both"/>
              <w:rPr>
                <w:spacing w:val="4"/>
                <w:sz w:val="28"/>
                <w:szCs w:val="28"/>
              </w:rPr>
            </w:pPr>
            <w:r w:rsidRPr="00E45412">
              <w:rPr>
                <w:spacing w:val="4"/>
                <w:sz w:val="28"/>
                <w:szCs w:val="28"/>
              </w:rPr>
              <w:t>- Tham mưu với lãnh đạo cấp trên bổ sung biên chế NV y tế.</w:t>
            </w:r>
          </w:p>
        </w:tc>
        <w:tc>
          <w:tcPr>
            <w:tcW w:w="1176" w:type="dxa"/>
            <w:vAlign w:val="center"/>
          </w:tcPr>
          <w:p w:rsidR="00814C43" w:rsidRPr="00E45412" w:rsidRDefault="00A333A3" w:rsidP="001D3010">
            <w:pPr>
              <w:pStyle w:val="TableParagraph"/>
              <w:spacing w:line="268" w:lineRule="exact"/>
              <w:ind w:left="107"/>
              <w:jc w:val="center"/>
              <w:rPr>
                <w:sz w:val="28"/>
                <w:szCs w:val="28"/>
              </w:rPr>
            </w:pPr>
            <w:r w:rsidRPr="00E45412">
              <w:rPr>
                <w:sz w:val="28"/>
                <w:szCs w:val="28"/>
              </w:rPr>
              <w:t>9</w:t>
            </w:r>
            <w:r w:rsidR="00814C43" w:rsidRPr="00E45412">
              <w:rPr>
                <w:sz w:val="28"/>
                <w:szCs w:val="28"/>
              </w:rPr>
              <w:t>/202</w:t>
            </w:r>
            <w:r w:rsidR="00E45412">
              <w:rPr>
                <w:sz w:val="28"/>
                <w:szCs w:val="28"/>
              </w:rPr>
              <w:t>5</w:t>
            </w:r>
          </w:p>
        </w:tc>
        <w:tc>
          <w:tcPr>
            <w:tcW w:w="1265" w:type="dxa"/>
            <w:vAlign w:val="center"/>
          </w:tcPr>
          <w:p w:rsidR="00814C43" w:rsidRPr="00E45412" w:rsidRDefault="00E45412" w:rsidP="001D3010">
            <w:pPr>
              <w:pStyle w:val="TableParagraph"/>
              <w:spacing w:line="268" w:lineRule="exact"/>
              <w:ind w:left="106"/>
              <w:jc w:val="center"/>
              <w:rPr>
                <w:sz w:val="28"/>
                <w:szCs w:val="28"/>
              </w:rPr>
            </w:pPr>
            <w:r>
              <w:rPr>
                <w:sz w:val="28"/>
                <w:szCs w:val="28"/>
              </w:rPr>
              <w:t>5/2026</w:t>
            </w:r>
          </w:p>
        </w:tc>
        <w:tc>
          <w:tcPr>
            <w:tcW w:w="1267" w:type="dxa"/>
            <w:vMerge/>
          </w:tcPr>
          <w:p w:rsidR="00814C43" w:rsidRPr="00E45412" w:rsidRDefault="00814C43" w:rsidP="00814C43">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2.4</w:t>
            </w:r>
          </w:p>
        </w:tc>
        <w:tc>
          <w:tcPr>
            <w:tcW w:w="3202" w:type="dxa"/>
          </w:tcPr>
          <w:p w:rsidR="00814C43" w:rsidRPr="00E45412" w:rsidRDefault="00814C43" w:rsidP="00814C43">
            <w:pPr>
              <w:jc w:val="both"/>
              <w:rPr>
                <w:sz w:val="28"/>
                <w:szCs w:val="28"/>
              </w:rPr>
            </w:pPr>
            <w:r w:rsidRPr="00E45412">
              <w:rPr>
                <w:sz w:val="28"/>
                <w:szCs w:val="28"/>
              </w:rPr>
              <w:t>- Tăng cường tổ chức các hoạt động tập thể, hoạt động trải nghiệm cho HS.</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CBQL, GV, NV, Tổng phụ trách, CMHS</w:t>
            </w:r>
          </w:p>
        </w:tc>
        <w:tc>
          <w:tcPr>
            <w:tcW w:w="4392" w:type="dxa"/>
          </w:tcPr>
          <w:p w:rsidR="00814C43" w:rsidRPr="00E45412" w:rsidRDefault="00814C43" w:rsidP="00814C43">
            <w:pPr>
              <w:rPr>
                <w:spacing w:val="4"/>
                <w:sz w:val="28"/>
                <w:szCs w:val="28"/>
              </w:rPr>
            </w:pPr>
            <w:r w:rsidRPr="00E45412">
              <w:rPr>
                <w:spacing w:val="4"/>
                <w:sz w:val="28"/>
                <w:szCs w:val="28"/>
              </w:rPr>
              <w:t>- Tiếp tục xây dựng kế hoạch tổ chức các hoạt động tập thể, hoạt động trải nghiệm cho HS, tạo điều kiện thuận lợi để các em học tập, giao lưu cùng thầy cô, bạn bè và những người xung quanh</w:t>
            </w:r>
          </w:p>
        </w:tc>
        <w:tc>
          <w:tcPr>
            <w:tcW w:w="1176" w:type="dxa"/>
            <w:vAlign w:val="center"/>
          </w:tcPr>
          <w:p w:rsidR="00814C43" w:rsidRPr="00E45412" w:rsidRDefault="00814C43" w:rsidP="001D3010">
            <w:pPr>
              <w:pStyle w:val="TableParagraph"/>
              <w:spacing w:line="268" w:lineRule="exact"/>
              <w:ind w:left="107"/>
              <w:jc w:val="center"/>
              <w:rPr>
                <w:sz w:val="28"/>
                <w:szCs w:val="28"/>
              </w:rPr>
            </w:pPr>
            <w:r w:rsidRPr="00E45412">
              <w:rPr>
                <w:sz w:val="28"/>
                <w:szCs w:val="28"/>
              </w:rPr>
              <w:t>9/202</w:t>
            </w:r>
            <w:r w:rsidR="00E45412">
              <w:rPr>
                <w:sz w:val="28"/>
                <w:szCs w:val="28"/>
              </w:rPr>
              <w:t>5</w:t>
            </w:r>
          </w:p>
        </w:tc>
        <w:tc>
          <w:tcPr>
            <w:tcW w:w="1265" w:type="dxa"/>
            <w:vAlign w:val="center"/>
          </w:tcPr>
          <w:p w:rsidR="00814C43" w:rsidRPr="00E45412" w:rsidRDefault="00814C43" w:rsidP="001D3010">
            <w:pPr>
              <w:pStyle w:val="TableParagraph"/>
              <w:spacing w:line="268" w:lineRule="exact"/>
              <w:ind w:left="106"/>
              <w:jc w:val="center"/>
              <w:rPr>
                <w:sz w:val="28"/>
                <w:szCs w:val="28"/>
              </w:rPr>
            </w:pPr>
            <w:r w:rsidRPr="00E45412">
              <w:rPr>
                <w:sz w:val="28"/>
                <w:szCs w:val="28"/>
              </w:rPr>
              <w:t>5/202</w:t>
            </w:r>
            <w:r w:rsidR="00E45412">
              <w:rPr>
                <w:sz w:val="28"/>
                <w:szCs w:val="28"/>
              </w:rPr>
              <w:t>6</w:t>
            </w:r>
          </w:p>
        </w:tc>
        <w:tc>
          <w:tcPr>
            <w:tcW w:w="1267" w:type="dxa"/>
            <w:vMerge/>
          </w:tcPr>
          <w:p w:rsidR="00814C43" w:rsidRPr="00E45412" w:rsidRDefault="00814C43" w:rsidP="00814C43">
            <w:pPr>
              <w:rPr>
                <w:sz w:val="28"/>
                <w:szCs w:val="28"/>
              </w:rPr>
            </w:pPr>
          </w:p>
        </w:tc>
      </w:tr>
      <w:tr w:rsidR="00814C43" w:rsidRPr="00E45412" w:rsidTr="00E45412">
        <w:tc>
          <w:tcPr>
            <w:tcW w:w="896" w:type="dxa"/>
            <w:vMerge w:val="restart"/>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3.1</w:t>
            </w:r>
          </w:p>
        </w:tc>
        <w:tc>
          <w:tcPr>
            <w:tcW w:w="3202" w:type="dxa"/>
          </w:tcPr>
          <w:p w:rsidR="00814C43" w:rsidRPr="00E45412" w:rsidRDefault="00814C43" w:rsidP="00814C43">
            <w:pPr>
              <w:ind w:hanging="37"/>
              <w:jc w:val="both"/>
              <w:rPr>
                <w:sz w:val="28"/>
                <w:szCs w:val="28"/>
              </w:rPr>
            </w:pPr>
            <w:r w:rsidRPr="00E45412">
              <w:rPr>
                <w:sz w:val="28"/>
                <w:szCs w:val="28"/>
              </w:rPr>
              <w:t>- Bổ sung thiết bị vận động cho sân tập</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CBQL, GV, CMHS, Phòng Tài chính</w:t>
            </w:r>
          </w:p>
        </w:tc>
        <w:tc>
          <w:tcPr>
            <w:tcW w:w="4392" w:type="dxa"/>
          </w:tcPr>
          <w:p w:rsidR="00814C43" w:rsidRPr="00E45412" w:rsidRDefault="00814C43" w:rsidP="00814C43">
            <w:pPr>
              <w:pStyle w:val="ListParagraph"/>
              <w:numPr>
                <w:ilvl w:val="0"/>
                <w:numId w:val="1"/>
              </w:numPr>
              <w:rPr>
                <w:spacing w:val="4"/>
                <w:sz w:val="28"/>
                <w:szCs w:val="28"/>
              </w:rPr>
            </w:pPr>
            <w:r w:rsidRPr="00E45412">
              <w:rPr>
                <w:spacing w:val="4"/>
                <w:sz w:val="28"/>
                <w:szCs w:val="28"/>
              </w:rPr>
              <w:t xml:space="preserve">Huy động nguồn kinh phí để bổ sung thiết bị vận động, đồ dùng, đồ chơi hỗ trợ môn thể dục, thể thao tại sân tập, sân chơi. Làm tốt công tác tài trợ hằng năm theo quy định của Thông tư số 16/2018/TT-BGDĐT. </w:t>
            </w:r>
          </w:p>
          <w:p w:rsidR="00814C43" w:rsidRPr="00E45412" w:rsidRDefault="00814C43" w:rsidP="00814C43">
            <w:pPr>
              <w:pStyle w:val="ListParagraph"/>
              <w:numPr>
                <w:ilvl w:val="0"/>
                <w:numId w:val="1"/>
              </w:numPr>
              <w:rPr>
                <w:spacing w:val="4"/>
                <w:sz w:val="28"/>
                <w:szCs w:val="28"/>
              </w:rPr>
            </w:pPr>
            <w:r w:rsidRPr="00E45412">
              <w:rPr>
                <w:spacing w:val="4"/>
                <w:sz w:val="28"/>
                <w:szCs w:val="28"/>
              </w:rPr>
              <w:t xml:space="preserve"> Dự trù kinh phí mua sắm thiết bị dạy học, đồ dùng cho HS từ nguồn ngân sách được cấp hằng năm.</w:t>
            </w:r>
          </w:p>
        </w:tc>
        <w:tc>
          <w:tcPr>
            <w:tcW w:w="1176" w:type="dxa"/>
            <w:vAlign w:val="center"/>
          </w:tcPr>
          <w:p w:rsidR="00814C43" w:rsidRPr="00E45412" w:rsidRDefault="00A333A3" w:rsidP="001D3010">
            <w:pPr>
              <w:pStyle w:val="TableParagraph"/>
              <w:spacing w:line="268" w:lineRule="exact"/>
              <w:ind w:left="107"/>
              <w:jc w:val="center"/>
              <w:rPr>
                <w:sz w:val="28"/>
                <w:szCs w:val="28"/>
              </w:rPr>
            </w:pPr>
            <w:r w:rsidRPr="00E45412">
              <w:rPr>
                <w:sz w:val="28"/>
                <w:szCs w:val="28"/>
              </w:rPr>
              <w:t>9</w:t>
            </w:r>
            <w:r w:rsidR="00814C43" w:rsidRPr="00E45412">
              <w:rPr>
                <w:sz w:val="28"/>
                <w:szCs w:val="28"/>
              </w:rPr>
              <w:t>/202</w:t>
            </w:r>
            <w:r w:rsidR="00E45412">
              <w:rPr>
                <w:sz w:val="28"/>
                <w:szCs w:val="28"/>
              </w:rPr>
              <w:t>5</w:t>
            </w:r>
          </w:p>
        </w:tc>
        <w:tc>
          <w:tcPr>
            <w:tcW w:w="1265" w:type="dxa"/>
            <w:vAlign w:val="center"/>
          </w:tcPr>
          <w:p w:rsidR="00814C43" w:rsidRPr="00E45412" w:rsidRDefault="00E45412" w:rsidP="001D3010">
            <w:pPr>
              <w:pStyle w:val="TableParagraph"/>
              <w:spacing w:line="268" w:lineRule="exact"/>
              <w:ind w:left="106"/>
              <w:jc w:val="center"/>
              <w:rPr>
                <w:sz w:val="28"/>
                <w:szCs w:val="28"/>
              </w:rPr>
            </w:pPr>
            <w:r>
              <w:rPr>
                <w:sz w:val="28"/>
                <w:szCs w:val="28"/>
              </w:rPr>
              <w:t>5/2026</w:t>
            </w:r>
          </w:p>
        </w:tc>
        <w:tc>
          <w:tcPr>
            <w:tcW w:w="1267" w:type="dxa"/>
            <w:vMerge w:val="restart"/>
          </w:tcPr>
          <w:p w:rsidR="00814C43" w:rsidRPr="00E45412" w:rsidRDefault="00814C43" w:rsidP="00814C43">
            <w:pPr>
              <w:spacing w:line="268" w:lineRule="exact"/>
              <w:ind w:left="107"/>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3.2</w:t>
            </w:r>
          </w:p>
        </w:tc>
        <w:tc>
          <w:tcPr>
            <w:tcW w:w="3202" w:type="dxa"/>
          </w:tcPr>
          <w:p w:rsidR="00814C43" w:rsidRPr="00E45412" w:rsidRDefault="00814C43" w:rsidP="00814C43">
            <w:pPr>
              <w:rPr>
                <w:rFonts w:eastAsia="MS Mincho"/>
                <w:sz w:val="28"/>
                <w:szCs w:val="28"/>
                <w:lang w:val="da-DK"/>
              </w:rPr>
            </w:pPr>
            <w:r w:rsidRPr="00E45412">
              <w:rPr>
                <w:rFonts w:eastAsia="MS Mincho"/>
                <w:sz w:val="28"/>
                <w:szCs w:val="28"/>
                <w:lang w:val="da-DK"/>
              </w:rPr>
              <w:t>- Mua sắm, bổ sung, sửa chữa CSVC, trang thiết bị dạy học.</w:t>
            </w:r>
          </w:p>
          <w:p w:rsidR="00814C43" w:rsidRPr="00E45412" w:rsidRDefault="00814C43" w:rsidP="00814C43">
            <w:pPr>
              <w:ind w:hanging="37"/>
              <w:jc w:val="both"/>
              <w:rPr>
                <w:sz w:val="28"/>
                <w:szCs w:val="28"/>
              </w:rPr>
            </w:pPr>
            <w:r w:rsidRPr="00E45412">
              <w:rPr>
                <w:rFonts w:eastAsia="MS Mincho"/>
                <w:bCs/>
                <w:spacing w:val="8"/>
                <w:sz w:val="28"/>
                <w:szCs w:val="28"/>
                <w:lang w:val="da-DK"/>
              </w:rPr>
              <w:t xml:space="preserve">- </w:t>
            </w:r>
            <w:r w:rsidRPr="00E45412">
              <w:rPr>
                <w:rFonts w:eastAsia="MS Mincho"/>
                <w:bCs/>
                <w:sz w:val="28"/>
                <w:szCs w:val="28"/>
                <w:lang w:val="da-DK"/>
              </w:rPr>
              <w:t xml:space="preserve">Công tác tham mưu cấp trên để được cấp phát, bổ </w:t>
            </w:r>
            <w:r w:rsidRPr="00E45412">
              <w:rPr>
                <w:rFonts w:eastAsia="MS Mincho"/>
                <w:bCs/>
                <w:sz w:val="28"/>
                <w:szCs w:val="28"/>
                <w:lang w:val="da-DK"/>
              </w:rPr>
              <w:lastRenderedPageBreak/>
              <w:t>sung trang thiết bị đồ dùng mới theo chương trình GDPT 2018.</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lastRenderedPageBreak/>
              <w:t>CBQL, GV, Ban đại diện CMHS</w:t>
            </w:r>
          </w:p>
        </w:tc>
        <w:tc>
          <w:tcPr>
            <w:tcW w:w="4392" w:type="dxa"/>
          </w:tcPr>
          <w:p w:rsidR="00814C43" w:rsidRPr="00E45412" w:rsidRDefault="00814C43" w:rsidP="00814C43">
            <w:pPr>
              <w:pStyle w:val="ListParagraph"/>
              <w:numPr>
                <w:ilvl w:val="0"/>
                <w:numId w:val="1"/>
              </w:numPr>
              <w:rPr>
                <w:sz w:val="28"/>
                <w:szCs w:val="28"/>
                <w:lang w:val="sv-SE"/>
              </w:rPr>
            </w:pPr>
            <w:r w:rsidRPr="00E45412">
              <w:rPr>
                <w:sz w:val="28"/>
                <w:szCs w:val="28"/>
                <w:lang w:val="sv-SE"/>
              </w:rPr>
              <w:t xml:space="preserve"> Nhà trường bảo quản và sử dụng có hiệu quả các phòng học và phòng chức năng. Tiếp tục xây dựng kế hoạch tham mưu với chính quyền địa phương, UBND </w:t>
            </w:r>
            <w:r w:rsidRPr="00E45412">
              <w:rPr>
                <w:sz w:val="28"/>
                <w:szCs w:val="28"/>
                <w:lang w:val="sv-SE"/>
              </w:rPr>
              <w:lastRenderedPageBreak/>
              <w:t>huyện, Phòng GDĐT mua sắm, bổ sung tủ đồ dùng và trang thiết bị dạy học cho các lớp theo quy định tại Thông tư số 05/2019/TT-BGDĐT. Phát động tới GV tích cực tự làm đồ dùng dạy học phù hợp với nội dung bài giảng.</w:t>
            </w:r>
          </w:p>
          <w:p w:rsidR="00814C43" w:rsidRPr="00E45412" w:rsidRDefault="00814C43" w:rsidP="00814C43">
            <w:pPr>
              <w:pStyle w:val="ListParagraph"/>
              <w:numPr>
                <w:ilvl w:val="0"/>
                <w:numId w:val="1"/>
              </w:numPr>
              <w:rPr>
                <w:sz w:val="28"/>
                <w:szCs w:val="28"/>
                <w:lang w:val="sv-SE"/>
              </w:rPr>
            </w:pPr>
            <w:r w:rsidRPr="00E45412">
              <w:rPr>
                <w:sz w:val="28"/>
                <w:szCs w:val="28"/>
                <w:lang w:val="sv-SE"/>
              </w:rPr>
              <w:t xml:space="preserve"> Phối hợp với Ban đại diện CMHS nhà trường làm tốt công tác tài trợ để tăng cường nguồn CSVC cho nhà trường.</w:t>
            </w:r>
          </w:p>
        </w:tc>
        <w:tc>
          <w:tcPr>
            <w:tcW w:w="1176" w:type="dxa"/>
            <w:vAlign w:val="center"/>
          </w:tcPr>
          <w:p w:rsidR="00814C43" w:rsidRPr="00E45412" w:rsidRDefault="00A333A3" w:rsidP="001D3010">
            <w:pPr>
              <w:spacing w:line="268" w:lineRule="exact"/>
              <w:ind w:left="107"/>
              <w:jc w:val="center"/>
              <w:rPr>
                <w:sz w:val="28"/>
                <w:szCs w:val="28"/>
              </w:rPr>
            </w:pPr>
            <w:r w:rsidRPr="00E45412">
              <w:rPr>
                <w:sz w:val="28"/>
                <w:szCs w:val="28"/>
              </w:rPr>
              <w:lastRenderedPageBreak/>
              <w:t>9</w:t>
            </w:r>
            <w:r w:rsidR="00814C43" w:rsidRPr="00E45412">
              <w:rPr>
                <w:sz w:val="28"/>
                <w:szCs w:val="28"/>
              </w:rPr>
              <w:t>/202</w:t>
            </w:r>
            <w:r w:rsidR="00E45412">
              <w:rPr>
                <w:sz w:val="28"/>
                <w:szCs w:val="28"/>
              </w:rPr>
              <w:t>5</w:t>
            </w:r>
          </w:p>
        </w:tc>
        <w:tc>
          <w:tcPr>
            <w:tcW w:w="1265" w:type="dxa"/>
            <w:vAlign w:val="center"/>
          </w:tcPr>
          <w:p w:rsidR="00814C43" w:rsidRPr="00E45412" w:rsidRDefault="00E45412" w:rsidP="001D3010">
            <w:pPr>
              <w:spacing w:line="268" w:lineRule="exact"/>
              <w:ind w:left="106"/>
              <w:jc w:val="center"/>
              <w:rPr>
                <w:sz w:val="28"/>
                <w:szCs w:val="28"/>
              </w:rPr>
            </w:pPr>
            <w:r>
              <w:rPr>
                <w:sz w:val="28"/>
                <w:szCs w:val="28"/>
              </w:rPr>
              <w:t>5/2026</w:t>
            </w:r>
          </w:p>
        </w:tc>
        <w:tc>
          <w:tcPr>
            <w:tcW w:w="1267" w:type="dxa"/>
            <w:vMerge/>
          </w:tcPr>
          <w:p w:rsidR="00814C43" w:rsidRPr="00E45412" w:rsidRDefault="00814C43" w:rsidP="00814C43">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3.3</w:t>
            </w:r>
          </w:p>
        </w:tc>
        <w:tc>
          <w:tcPr>
            <w:tcW w:w="3202" w:type="dxa"/>
          </w:tcPr>
          <w:p w:rsidR="00814C43" w:rsidRPr="00E45412" w:rsidRDefault="00814C43" w:rsidP="00A333A3">
            <w:pPr>
              <w:ind w:hanging="37"/>
              <w:jc w:val="both"/>
              <w:rPr>
                <w:sz w:val="28"/>
                <w:szCs w:val="28"/>
              </w:rPr>
            </w:pPr>
            <w:r w:rsidRPr="00E45412">
              <w:rPr>
                <w:sz w:val="28"/>
                <w:szCs w:val="28"/>
              </w:rPr>
              <w:t xml:space="preserve">- Tham mưu với các cấp đầu tư kinh phí sửa chữa, </w:t>
            </w:r>
            <w:r w:rsidR="00A333A3" w:rsidRPr="00E45412">
              <w:rPr>
                <w:sz w:val="28"/>
                <w:szCs w:val="28"/>
              </w:rPr>
              <w:t>sơn sửa</w:t>
            </w:r>
            <w:r w:rsidRPr="00E45412">
              <w:rPr>
                <w:sz w:val="28"/>
                <w:szCs w:val="28"/>
              </w:rPr>
              <w:t xml:space="preserve"> các phòng </w:t>
            </w:r>
            <w:r w:rsidR="00A333A3" w:rsidRPr="00E45412">
              <w:rPr>
                <w:sz w:val="28"/>
                <w:szCs w:val="28"/>
              </w:rPr>
              <w:t xml:space="preserve">học, phòng </w:t>
            </w:r>
            <w:r w:rsidRPr="00E45412">
              <w:rPr>
                <w:sz w:val="28"/>
                <w:szCs w:val="28"/>
              </w:rPr>
              <w:t>chức năng</w:t>
            </w:r>
            <w:r w:rsidR="00A333A3" w:rsidRPr="00E45412">
              <w:rPr>
                <w:sz w:val="28"/>
                <w:szCs w:val="28"/>
              </w:rPr>
              <w:t xml:space="preserve"> bị bong tróc</w:t>
            </w:r>
            <w:r w:rsidRPr="00E45412">
              <w:rPr>
                <w:sz w:val="28"/>
                <w:szCs w:val="28"/>
              </w:rPr>
              <w:t>.</w:t>
            </w:r>
          </w:p>
        </w:tc>
        <w:tc>
          <w:tcPr>
            <w:tcW w:w="1880" w:type="dxa"/>
          </w:tcPr>
          <w:p w:rsidR="00814C43" w:rsidRPr="00E45412" w:rsidRDefault="00814C43" w:rsidP="00A333A3">
            <w:pPr>
              <w:pStyle w:val="TableParagraph"/>
              <w:tabs>
                <w:tab w:val="left" w:pos="329"/>
              </w:tabs>
              <w:ind w:left="140" w:right="100"/>
              <w:rPr>
                <w:sz w:val="28"/>
                <w:szCs w:val="28"/>
              </w:rPr>
            </w:pPr>
            <w:r w:rsidRPr="00E45412">
              <w:rPr>
                <w:sz w:val="28"/>
                <w:szCs w:val="28"/>
              </w:rPr>
              <w:t>- CBQL, Ban đại diện CMHS, lãnh đạo địa phương, Phòng GDĐT, phòng Tài chính huyện</w:t>
            </w:r>
          </w:p>
        </w:tc>
        <w:tc>
          <w:tcPr>
            <w:tcW w:w="4392" w:type="dxa"/>
          </w:tcPr>
          <w:p w:rsidR="00814C43" w:rsidRPr="00E45412" w:rsidRDefault="00814C43" w:rsidP="00814C43">
            <w:pPr>
              <w:ind w:firstLine="78"/>
              <w:jc w:val="both"/>
              <w:rPr>
                <w:sz w:val="28"/>
                <w:szCs w:val="28"/>
              </w:rPr>
            </w:pPr>
            <w:r w:rsidRPr="00E45412">
              <w:rPr>
                <w:sz w:val="28"/>
                <w:szCs w:val="28"/>
              </w:rPr>
              <w:t xml:space="preserve">- Kiểm tra, rà soát và thống kê các hạng mục cần sửa chữa, thay thế. Trên cơ sở đó xây dựng kế hoạch tham mưu với chính quyền địa phương, UBND huyện, Phòng GDĐT xây mới các phòng chức năng. </w:t>
            </w:r>
          </w:p>
          <w:p w:rsidR="00814C43" w:rsidRPr="00E45412" w:rsidRDefault="00814C43" w:rsidP="00814C43">
            <w:pPr>
              <w:ind w:firstLine="78"/>
              <w:jc w:val="both"/>
              <w:rPr>
                <w:sz w:val="28"/>
                <w:szCs w:val="28"/>
              </w:rPr>
            </w:pPr>
            <w:r w:rsidRPr="00E45412">
              <w:rPr>
                <w:sz w:val="28"/>
                <w:szCs w:val="28"/>
              </w:rPr>
              <w:t>- Nhà trường tiếp tục rà soát các khối phòng theo Thông tư 13/2020/TT-BGDĐT quy định về CSVC đối với các trường Tiểu học để có lộ trình tham mưu đầu tư xây dựng trong năm học tiếp theo.</w:t>
            </w:r>
          </w:p>
        </w:tc>
        <w:tc>
          <w:tcPr>
            <w:tcW w:w="1176" w:type="dxa"/>
            <w:vAlign w:val="center"/>
          </w:tcPr>
          <w:p w:rsidR="00814C43" w:rsidRPr="00E45412" w:rsidRDefault="00814C43" w:rsidP="001D3010">
            <w:pPr>
              <w:spacing w:line="268" w:lineRule="exact"/>
              <w:ind w:left="107"/>
              <w:jc w:val="center"/>
              <w:rPr>
                <w:sz w:val="28"/>
                <w:szCs w:val="28"/>
              </w:rPr>
            </w:pPr>
            <w:r w:rsidRPr="00E45412">
              <w:rPr>
                <w:sz w:val="28"/>
                <w:szCs w:val="28"/>
              </w:rPr>
              <w:t>8/202</w:t>
            </w:r>
            <w:r w:rsidR="00E45412">
              <w:rPr>
                <w:sz w:val="28"/>
                <w:szCs w:val="28"/>
              </w:rPr>
              <w:t>5</w:t>
            </w:r>
          </w:p>
        </w:tc>
        <w:tc>
          <w:tcPr>
            <w:tcW w:w="1265" w:type="dxa"/>
            <w:vAlign w:val="center"/>
          </w:tcPr>
          <w:p w:rsidR="00814C43" w:rsidRPr="00E45412" w:rsidRDefault="00E45412" w:rsidP="001D3010">
            <w:pPr>
              <w:spacing w:line="268" w:lineRule="exact"/>
              <w:ind w:left="106"/>
              <w:jc w:val="center"/>
              <w:rPr>
                <w:sz w:val="28"/>
                <w:szCs w:val="28"/>
              </w:rPr>
            </w:pPr>
            <w:r>
              <w:rPr>
                <w:sz w:val="28"/>
                <w:szCs w:val="28"/>
              </w:rPr>
              <w:t>12/2026</w:t>
            </w:r>
          </w:p>
        </w:tc>
        <w:tc>
          <w:tcPr>
            <w:tcW w:w="1267" w:type="dxa"/>
            <w:vMerge/>
          </w:tcPr>
          <w:p w:rsidR="00814C43" w:rsidRPr="00E45412" w:rsidRDefault="00814C43" w:rsidP="00814C43">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3.4</w:t>
            </w:r>
          </w:p>
        </w:tc>
        <w:tc>
          <w:tcPr>
            <w:tcW w:w="3202" w:type="dxa"/>
          </w:tcPr>
          <w:p w:rsidR="00814C43" w:rsidRPr="00E45412" w:rsidRDefault="00814C43" w:rsidP="00814C43">
            <w:pPr>
              <w:jc w:val="both"/>
              <w:rPr>
                <w:spacing w:val="4"/>
                <w:sz w:val="28"/>
                <w:szCs w:val="28"/>
              </w:rPr>
            </w:pPr>
            <w:r w:rsidRPr="00E45412">
              <w:rPr>
                <w:spacing w:val="4"/>
                <w:sz w:val="28"/>
                <w:szCs w:val="28"/>
              </w:rPr>
              <w:t>-Hệ thống nhà vệ sinh.</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 xml:space="preserve"> CBQL, GV, HS, lãnh đạo địa phương.</w:t>
            </w:r>
          </w:p>
        </w:tc>
        <w:tc>
          <w:tcPr>
            <w:tcW w:w="4392" w:type="dxa"/>
          </w:tcPr>
          <w:p w:rsidR="00814C43" w:rsidRPr="00E45412" w:rsidRDefault="00814C43" w:rsidP="00814C43">
            <w:pPr>
              <w:ind w:firstLine="78"/>
              <w:jc w:val="both"/>
              <w:rPr>
                <w:sz w:val="28"/>
                <w:szCs w:val="28"/>
              </w:rPr>
            </w:pPr>
            <w:r w:rsidRPr="00E45412">
              <w:rPr>
                <w:sz w:val="28"/>
                <w:szCs w:val="28"/>
              </w:rPr>
              <w:t xml:space="preserve">- Tham mưu với cấp trên </w:t>
            </w:r>
            <w:r w:rsidR="00A333A3" w:rsidRPr="00E45412">
              <w:rPr>
                <w:sz w:val="28"/>
                <w:szCs w:val="28"/>
              </w:rPr>
              <w:t>sửa chữa các thiết bị hư hỏng</w:t>
            </w:r>
            <w:r w:rsidRPr="00E45412">
              <w:rPr>
                <w:sz w:val="28"/>
                <w:szCs w:val="28"/>
              </w:rPr>
              <w:t xml:space="preserve"> </w:t>
            </w:r>
            <w:r w:rsidR="00A333A3" w:rsidRPr="00E45412">
              <w:rPr>
                <w:sz w:val="28"/>
                <w:szCs w:val="28"/>
              </w:rPr>
              <w:t>trong</w:t>
            </w:r>
            <w:r w:rsidRPr="00E45412">
              <w:rPr>
                <w:sz w:val="28"/>
                <w:szCs w:val="28"/>
              </w:rPr>
              <w:t xml:space="preserve"> nhà vệ sinh cho dãy phòng học </w:t>
            </w:r>
            <w:r w:rsidR="00A333A3" w:rsidRPr="00E45412">
              <w:rPr>
                <w:sz w:val="28"/>
                <w:szCs w:val="28"/>
              </w:rPr>
              <w:t xml:space="preserve">dãy tầng trệt đến dãy phòng </w:t>
            </w:r>
            <w:r w:rsidRPr="00E45412">
              <w:rPr>
                <w:sz w:val="28"/>
                <w:szCs w:val="28"/>
              </w:rPr>
              <w:t xml:space="preserve">nhà 3 tầng.  </w:t>
            </w:r>
          </w:p>
          <w:p w:rsidR="00814C43" w:rsidRPr="00E45412" w:rsidRDefault="00814C43" w:rsidP="00814C43">
            <w:pPr>
              <w:ind w:firstLine="78"/>
              <w:jc w:val="both"/>
              <w:rPr>
                <w:sz w:val="28"/>
                <w:szCs w:val="28"/>
              </w:rPr>
            </w:pPr>
            <w:r w:rsidRPr="00E45412">
              <w:rPr>
                <w:sz w:val="28"/>
                <w:szCs w:val="28"/>
              </w:rPr>
              <w:t xml:space="preserve">- CBQL, GV, NV, tổng phụ trách </w:t>
            </w:r>
            <w:r w:rsidRPr="00E45412">
              <w:rPr>
                <w:sz w:val="28"/>
                <w:szCs w:val="28"/>
              </w:rPr>
              <w:lastRenderedPageBreak/>
              <w:t xml:space="preserve">Đội hướng dẫn cho HS cách sử dụng, thường xuyên tuyên truyền và kiểm tra, nhắc nhở HS </w:t>
            </w:r>
            <w:r w:rsidR="006B2AEE" w:rsidRPr="00E45412">
              <w:rPr>
                <w:sz w:val="28"/>
                <w:szCs w:val="28"/>
              </w:rPr>
              <w:t>có ý thức giữ gìn vệ sinh chung và bảo vệ thiết bị sử dụng.</w:t>
            </w:r>
          </w:p>
        </w:tc>
        <w:tc>
          <w:tcPr>
            <w:tcW w:w="1176" w:type="dxa"/>
            <w:vAlign w:val="center"/>
          </w:tcPr>
          <w:p w:rsidR="00814C43" w:rsidRPr="00E45412" w:rsidRDefault="00814C43" w:rsidP="001D3010">
            <w:pPr>
              <w:spacing w:line="268" w:lineRule="exact"/>
              <w:ind w:left="107"/>
              <w:jc w:val="center"/>
              <w:rPr>
                <w:sz w:val="28"/>
                <w:szCs w:val="28"/>
              </w:rPr>
            </w:pPr>
            <w:r w:rsidRPr="00E45412">
              <w:rPr>
                <w:sz w:val="28"/>
                <w:szCs w:val="28"/>
              </w:rPr>
              <w:lastRenderedPageBreak/>
              <w:t>8/202</w:t>
            </w:r>
            <w:r w:rsidR="00E45412">
              <w:rPr>
                <w:sz w:val="28"/>
                <w:szCs w:val="28"/>
              </w:rPr>
              <w:t>5</w:t>
            </w:r>
          </w:p>
        </w:tc>
        <w:tc>
          <w:tcPr>
            <w:tcW w:w="1265" w:type="dxa"/>
            <w:vAlign w:val="center"/>
          </w:tcPr>
          <w:p w:rsidR="00814C43" w:rsidRPr="00E45412" w:rsidRDefault="006B2AEE" w:rsidP="001D3010">
            <w:pPr>
              <w:spacing w:line="268" w:lineRule="exact"/>
              <w:ind w:left="106"/>
              <w:jc w:val="center"/>
              <w:rPr>
                <w:sz w:val="28"/>
                <w:szCs w:val="28"/>
              </w:rPr>
            </w:pPr>
            <w:r w:rsidRPr="00E45412">
              <w:rPr>
                <w:sz w:val="28"/>
                <w:szCs w:val="28"/>
              </w:rPr>
              <w:t>12</w:t>
            </w:r>
            <w:r w:rsidR="00E45412">
              <w:rPr>
                <w:sz w:val="28"/>
                <w:szCs w:val="28"/>
              </w:rPr>
              <w:t>/2026</w:t>
            </w:r>
          </w:p>
        </w:tc>
        <w:tc>
          <w:tcPr>
            <w:tcW w:w="1267" w:type="dxa"/>
            <w:vMerge/>
          </w:tcPr>
          <w:p w:rsidR="00814C43" w:rsidRPr="00E45412" w:rsidRDefault="00814C43" w:rsidP="00814C43">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3.5</w:t>
            </w:r>
          </w:p>
        </w:tc>
        <w:tc>
          <w:tcPr>
            <w:tcW w:w="3202" w:type="dxa"/>
          </w:tcPr>
          <w:p w:rsidR="00814C43" w:rsidRPr="00E45412" w:rsidRDefault="00814C43" w:rsidP="00814C43">
            <w:pPr>
              <w:jc w:val="both"/>
              <w:rPr>
                <w:spacing w:val="-4"/>
                <w:sz w:val="28"/>
                <w:szCs w:val="28"/>
                <w:lang w:val="pt-BR"/>
              </w:rPr>
            </w:pPr>
            <w:r w:rsidRPr="00E45412">
              <w:rPr>
                <w:spacing w:val="-4"/>
                <w:sz w:val="28"/>
                <w:szCs w:val="28"/>
                <w:lang w:val="pt-BR"/>
              </w:rPr>
              <w:t>- Kỹ năng sử dụng đồ dùng, bảo quản, thay thế trang thiết bị dạy học.</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CBQL, GV, NV</w:t>
            </w:r>
          </w:p>
        </w:tc>
        <w:tc>
          <w:tcPr>
            <w:tcW w:w="4392" w:type="dxa"/>
          </w:tcPr>
          <w:p w:rsidR="00814C43" w:rsidRPr="00E45412" w:rsidRDefault="00814C43" w:rsidP="00814C43">
            <w:pPr>
              <w:ind w:firstLine="78"/>
              <w:jc w:val="both"/>
              <w:rPr>
                <w:sz w:val="28"/>
                <w:szCs w:val="28"/>
              </w:rPr>
            </w:pPr>
            <w:r w:rsidRPr="00E45412">
              <w:rPr>
                <w:sz w:val="28"/>
                <w:szCs w:val="28"/>
              </w:rPr>
              <w:t>- Nhà trường tổ chức tập huấn cho GV nâng cao kĩ năng khai thác sử dụng ĐDDH điện tử, cách khai thác tranh ảnh, bản đồ, biểu đồ, đàn, đạo cụ... đối với các môn học. Tiếp tục tổ chức tập huấn về CNTT cho GV, hướng dẫn GV ứng dụng các phần mềm để khai thác hiệu quả các thiết bị dạy học hiện đại.</w:t>
            </w:r>
          </w:p>
          <w:p w:rsidR="00814C43" w:rsidRPr="00E45412" w:rsidRDefault="00814C43" w:rsidP="00814C43">
            <w:pPr>
              <w:ind w:firstLine="78"/>
              <w:jc w:val="both"/>
              <w:rPr>
                <w:spacing w:val="-4"/>
                <w:sz w:val="28"/>
                <w:szCs w:val="28"/>
              </w:rPr>
            </w:pPr>
            <w:r w:rsidRPr="00E45412">
              <w:rPr>
                <w:spacing w:val="-4"/>
                <w:sz w:val="28"/>
                <w:szCs w:val="28"/>
              </w:rPr>
              <w:t>- Thực hiện tốt việc duy trì bảo quản đồ dùng, thường xuyên rà soát đồ dùng dạy học, có kế hoạch sửa chữa, tự làm, mua mới.</w:t>
            </w:r>
          </w:p>
          <w:p w:rsidR="00814C43" w:rsidRPr="00E45412" w:rsidRDefault="00814C43" w:rsidP="00814C43">
            <w:pPr>
              <w:ind w:firstLine="78"/>
              <w:jc w:val="both"/>
              <w:rPr>
                <w:spacing w:val="-4"/>
                <w:sz w:val="28"/>
                <w:szCs w:val="28"/>
              </w:rPr>
            </w:pPr>
            <w:r w:rsidRPr="00E45412">
              <w:rPr>
                <w:spacing w:val="-4"/>
                <w:sz w:val="28"/>
                <w:szCs w:val="28"/>
              </w:rPr>
              <w:t>- Tham mưu với phòng GDĐT cấp bổ sung thêm thiết bị đồ dùng dạy học để thực hiện Chương trình GDPT 2018 theo lộ trình.</w:t>
            </w:r>
          </w:p>
        </w:tc>
        <w:tc>
          <w:tcPr>
            <w:tcW w:w="1176" w:type="dxa"/>
            <w:vAlign w:val="center"/>
          </w:tcPr>
          <w:p w:rsidR="00814C43" w:rsidRPr="00E45412" w:rsidRDefault="00814C43" w:rsidP="001D3010">
            <w:pPr>
              <w:spacing w:line="268" w:lineRule="exact"/>
              <w:ind w:left="107"/>
              <w:jc w:val="center"/>
              <w:rPr>
                <w:sz w:val="28"/>
                <w:szCs w:val="28"/>
              </w:rPr>
            </w:pPr>
            <w:r w:rsidRPr="00E45412">
              <w:rPr>
                <w:sz w:val="28"/>
                <w:szCs w:val="28"/>
              </w:rPr>
              <w:t>9/202</w:t>
            </w:r>
            <w:r w:rsidR="00E45412">
              <w:rPr>
                <w:sz w:val="28"/>
                <w:szCs w:val="28"/>
              </w:rPr>
              <w:t>5</w:t>
            </w:r>
          </w:p>
        </w:tc>
        <w:tc>
          <w:tcPr>
            <w:tcW w:w="1265" w:type="dxa"/>
            <w:vAlign w:val="center"/>
          </w:tcPr>
          <w:p w:rsidR="00814C43" w:rsidRPr="00E45412" w:rsidRDefault="00814C43" w:rsidP="001D3010">
            <w:pPr>
              <w:spacing w:line="268" w:lineRule="exact"/>
              <w:ind w:left="106"/>
              <w:jc w:val="center"/>
              <w:rPr>
                <w:sz w:val="28"/>
                <w:szCs w:val="28"/>
              </w:rPr>
            </w:pPr>
            <w:r w:rsidRPr="00E45412">
              <w:rPr>
                <w:sz w:val="28"/>
                <w:szCs w:val="28"/>
              </w:rPr>
              <w:t>5/202</w:t>
            </w:r>
            <w:r w:rsidR="00E45412">
              <w:rPr>
                <w:sz w:val="28"/>
                <w:szCs w:val="28"/>
              </w:rPr>
              <w:t>6</w:t>
            </w:r>
          </w:p>
        </w:tc>
        <w:tc>
          <w:tcPr>
            <w:tcW w:w="1267" w:type="dxa"/>
            <w:vMerge/>
          </w:tcPr>
          <w:p w:rsidR="00814C43" w:rsidRPr="00E45412" w:rsidRDefault="00814C43" w:rsidP="00814C43">
            <w:pPr>
              <w:rPr>
                <w:sz w:val="28"/>
                <w:szCs w:val="28"/>
              </w:rPr>
            </w:pP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3.6</w:t>
            </w:r>
          </w:p>
        </w:tc>
        <w:tc>
          <w:tcPr>
            <w:tcW w:w="3202" w:type="dxa"/>
          </w:tcPr>
          <w:p w:rsidR="00814C43" w:rsidRPr="00E45412" w:rsidRDefault="00814C43" w:rsidP="00814C43">
            <w:pPr>
              <w:jc w:val="both"/>
              <w:rPr>
                <w:spacing w:val="-4"/>
                <w:sz w:val="28"/>
                <w:szCs w:val="28"/>
                <w:lang w:val="pt-BR"/>
              </w:rPr>
            </w:pPr>
            <w:r w:rsidRPr="00E45412">
              <w:rPr>
                <w:spacing w:val="-4"/>
                <w:sz w:val="28"/>
                <w:szCs w:val="28"/>
                <w:lang w:val="pt-BR"/>
              </w:rPr>
              <w:t>- Bổ sung sách, truyện cho thư viện.</w:t>
            </w:r>
          </w:p>
          <w:p w:rsidR="00814C43" w:rsidRPr="00E45412" w:rsidRDefault="00814C43" w:rsidP="00814C43">
            <w:pPr>
              <w:jc w:val="both"/>
              <w:rPr>
                <w:spacing w:val="-4"/>
                <w:sz w:val="28"/>
                <w:szCs w:val="28"/>
                <w:lang w:val="pt-BR"/>
              </w:rPr>
            </w:pPr>
            <w:r w:rsidRPr="00E45412">
              <w:rPr>
                <w:spacing w:val="-4"/>
                <w:sz w:val="28"/>
                <w:szCs w:val="28"/>
                <w:lang w:val="pt-BR"/>
              </w:rPr>
              <w:t>- Tổ chức tuyên truyền giới thiệu sách qua nhiều hình thức.</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sz w:val="28"/>
                <w:szCs w:val="28"/>
              </w:rPr>
              <w:t xml:space="preserve"> CBQL, GV, NV thư viện, HS, Ban đại diện CMHS.</w:t>
            </w:r>
          </w:p>
        </w:tc>
        <w:tc>
          <w:tcPr>
            <w:tcW w:w="4392" w:type="dxa"/>
          </w:tcPr>
          <w:p w:rsidR="00814C43" w:rsidRPr="00E45412" w:rsidRDefault="00814C43" w:rsidP="00814C43">
            <w:pPr>
              <w:ind w:firstLine="78"/>
              <w:jc w:val="both"/>
              <w:rPr>
                <w:sz w:val="28"/>
                <w:szCs w:val="28"/>
              </w:rPr>
            </w:pPr>
            <w:r w:rsidRPr="00E45412">
              <w:rPr>
                <w:sz w:val="28"/>
                <w:szCs w:val="28"/>
              </w:rPr>
              <w:t>- Nhà trường tiếp tục mua bổ sung thêm sách, truyện phục vụ nhu cầu đọc của HS.</w:t>
            </w:r>
          </w:p>
          <w:p w:rsidR="00814C43" w:rsidRPr="00E45412" w:rsidRDefault="00814C43" w:rsidP="00814C43">
            <w:pPr>
              <w:ind w:firstLine="78"/>
              <w:jc w:val="both"/>
              <w:rPr>
                <w:sz w:val="28"/>
                <w:szCs w:val="28"/>
              </w:rPr>
            </w:pPr>
            <w:r w:rsidRPr="00E45412">
              <w:rPr>
                <w:sz w:val="28"/>
                <w:szCs w:val="28"/>
              </w:rPr>
              <w:t xml:space="preserve">- Tổ chức Ngày hội đọc với nhiều hình thức phong phú, đa dạng để lôi cuốn các bậc phụ huynh và HS tham gia vào hoạt động đọc. Phát động </w:t>
            </w:r>
            <w:r w:rsidRPr="00E45412">
              <w:rPr>
                <w:sz w:val="28"/>
                <w:szCs w:val="28"/>
              </w:rPr>
              <w:lastRenderedPageBreak/>
              <w:t xml:space="preserve">phong trào thi đọc, kể chuyện lồng ghép trong các buổi hoạt động tập thể chào mừng các ngày lễ lớn trong năm. Tuyên truyền giới thiệu sách qua nhiều hình thức, sử dụng CNTT để thu hút thêm bạn đọc. </w:t>
            </w:r>
          </w:p>
          <w:p w:rsidR="00814C43" w:rsidRPr="00E45412" w:rsidRDefault="00814C43" w:rsidP="00814C43">
            <w:pPr>
              <w:ind w:firstLine="78"/>
              <w:jc w:val="both"/>
              <w:rPr>
                <w:sz w:val="28"/>
                <w:szCs w:val="28"/>
              </w:rPr>
            </w:pPr>
            <w:r w:rsidRPr="00E45412">
              <w:rPr>
                <w:sz w:val="28"/>
                <w:szCs w:val="28"/>
              </w:rPr>
              <w:t>- Phát động GV, HS tham gia ủng hộ sách cho thư viện.</w:t>
            </w:r>
          </w:p>
        </w:tc>
        <w:tc>
          <w:tcPr>
            <w:tcW w:w="1176" w:type="dxa"/>
            <w:vAlign w:val="center"/>
          </w:tcPr>
          <w:p w:rsidR="00814C43" w:rsidRPr="00E45412" w:rsidRDefault="00814C43" w:rsidP="001D3010">
            <w:pPr>
              <w:pStyle w:val="TableParagraph"/>
              <w:spacing w:line="268" w:lineRule="exact"/>
              <w:ind w:left="107"/>
              <w:jc w:val="center"/>
              <w:rPr>
                <w:sz w:val="28"/>
                <w:szCs w:val="28"/>
              </w:rPr>
            </w:pPr>
            <w:r w:rsidRPr="00E45412">
              <w:rPr>
                <w:sz w:val="28"/>
                <w:szCs w:val="28"/>
              </w:rPr>
              <w:lastRenderedPageBreak/>
              <w:t>9/202</w:t>
            </w:r>
            <w:r w:rsidR="00E45412">
              <w:rPr>
                <w:sz w:val="28"/>
                <w:szCs w:val="28"/>
              </w:rPr>
              <w:t>5</w:t>
            </w:r>
          </w:p>
        </w:tc>
        <w:tc>
          <w:tcPr>
            <w:tcW w:w="1265" w:type="dxa"/>
            <w:vAlign w:val="center"/>
          </w:tcPr>
          <w:p w:rsidR="00814C43" w:rsidRPr="00E45412" w:rsidRDefault="00E45412" w:rsidP="001D3010">
            <w:pPr>
              <w:pStyle w:val="TableParagraph"/>
              <w:spacing w:line="268" w:lineRule="exact"/>
              <w:ind w:left="106"/>
              <w:jc w:val="center"/>
              <w:rPr>
                <w:sz w:val="28"/>
                <w:szCs w:val="28"/>
              </w:rPr>
            </w:pPr>
            <w:r>
              <w:rPr>
                <w:sz w:val="28"/>
                <w:szCs w:val="28"/>
              </w:rPr>
              <w:t>5/2026</w:t>
            </w:r>
          </w:p>
        </w:tc>
        <w:tc>
          <w:tcPr>
            <w:tcW w:w="1267" w:type="dxa"/>
            <w:vMerge/>
          </w:tcPr>
          <w:p w:rsidR="00814C43" w:rsidRPr="00E45412" w:rsidRDefault="00814C43" w:rsidP="00814C43">
            <w:pPr>
              <w:rPr>
                <w:sz w:val="28"/>
                <w:szCs w:val="28"/>
              </w:rPr>
            </w:pPr>
          </w:p>
        </w:tc>
      </w:tr>
      <w:tr w:rsidR="00814C43" w:rsidRPr="00E45412" w:rsidTr="00E45412">
        <w:tc>
          <w:tcPr>
            <w:tcW w:w="896" w:type="dxa"/>
            <w:vMerge w:val="restart"/>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4.1</w:t>
            </w:r>
          </w:p>
        </w:tc>
        <w:tc>
          <w:tcPr>
            <w:tcW w:w="3202" w:type="dxa"/>
          </w:tcPr>
          <w:p w:rsidR="00814C43" w:rsidRPr="00E45412" w:rsidRDefault="00814C43" w:rsidP="00814C43">
            <w:pPr>
              <w:jc w:val="both"/>
              <w:rPr>
                <w:spacing w:val="-4"/>
                <w:sz w:val="28"/>
                <w:szCs w:val="28"/>
                <w:lang w:val="pt-BR"/>
              </w:rPr>
            </w:pPr>
            <w:r w:rsidRPr="00E45412">
              <w:rPr>
                <w:spacing w:val="-4"/>
                <w:sz w:val="28"/>
                <w:szCs w:val="28"/>
                <w:lang w:val="pt-BR"/>
              </w:rPr>
              <w:t>-</w:t>
            </w:r>
            <w:r w:rsidRPr="00E45412">
              <w:rPr>
                <w:rFonts w:eastAsia="MS Mincho"/>
                <w:color w:val="000000"/>
                <w:spacing w:val="6"/>
                <w:sz w:val="28"/>
                <w:szCs w:val="28"/>
                <w:lang w:val="pt-BR"/>
              </w:rPr>
              <w:t>Công tác tư vấn, phối kết hợp.</w:t>
            </w:r>
          </w:p>
        </w:tc>
        <w:tc>
          <w:tcPr>
            <w:tcW w:w="1880" w:type="dxa"/>
          </w:tcPr>
          <w:p w:rsidR="00814C43" w:rsidRPr="00E45412" w:rsidRDefault="00814C43" w:rsidP="006B2AEE">
            <w:pPr>
              <w:pStyle w:val="TableParagraph"/>
              <w:tabs>
                <w:tab w:val="left" w:pos="329"/>
              </w:tabs>
              <w:ind w:left="140" w:right="100"/>
              <w:rPr>
                <w:sz w:val="28"/>
                <w:szCs w:val="28"/>
              </w:rPr>
            </w:pPr>
            <w:r w:rsidRPr="00E45412">
              <w:rPr>
                <w:sz w:val="28"/>
                <w:szCs w:val="28"/>
              </w:rPr>
              <w:t>-</w:t>
            </w:r>
            <w:r w:rsidRPr="00E45412">
              <w:rPr>
                <w:rFonts w:eastAsia="MS Mincho"/>
                <w:color w:val="000000"/>
                <w:spacing w:val="4"/>
                <w:sz w:val="28"/>
                <w:szCs w:val="28"/>
              </w:rPr>
              <w:t xml:space="preserve"> CBQL,</w:t>
            </w:r>
            <w:r w:rsidRPr="00E45412">
              <w:rPr>
                <w:rFonts w:eastAsia="MS Mincho"/>
                <w:color w:val="000000"/>
                <w:spacing w:val="4"/>
                <w:sz w:val="28"/>
                <w:szCs w:val="28"/>
                <w:lang w:val="vi-VN"/>
              </w:rPr>
              <w:t xml:space="preserve"> GV,</w:t>
            </w:r>
            <w:r w:rsidRPr="00E45412">
              <w:rPr>
                <w:rFonts w:eastAsia="MS Mincho"/>
                <w:color w:val="000000"/>
                <w:spacing w:val="4"/>
                <w:sz w:val="28"/>
                <w:szCs w:val="28"/>
              </w:rPr>
              <w:t xml:space="preserve"> </w:t>
            </w:r>
            <w:r w:rsidRPr="00E45412">
              <w:rPr>
                <w:iCs/>
                <w:color w:val="000000"/>
                <w:sz w:val="28"/>
                <w:szCs w:val="28"/>
                <w:lang w:val="da-DK"/>
              </w:rPr>
              <w:t>Ban đại diện</w:t>
            </w:r>
            <w:r w:rsidRPr="00E45412">
              <w:rPr>
                <w:bCs/>
                <w:color w:val="000000"/>
                <w:sz w:val="28"/>
                <w:szCs w:val="28"/>
                <w:lang w:val="da-DK"/>
              </w:rPr>
              <w:t xml:space="preserve"> </w:t>
            </w:r>
            <w:r w:rsidRPr="00E45412">
              <w:rPr>
                <w:rFonts w:eastAsia="MS Mincho"/>
                <w:color w:val="000000"/>
                <w:spacing w:val="4"/>
                <w:sz w:val="28"/>
                <w:szCs w:val="28"/>
              </w:rPr>
              <w:t>CMHS.</w:t>
            </w:r>
          </w:p>
        </w:tc>
        <w:tc>
          <w:tcPr>
            <w:tcW w:w="4392" w:type="dxa"/>
          </w:tcPr>
          <w:p w:rsidR="00814C43" w:rsidRPr="00E45412" w:rsidRDefault="00814C43" w:rsidP="00814C43">
            <w:pPr>
              <w:tabs>
                <w:tab w:val="left" w:pos="561"/>
                <w:tab w:val="left" w:pos="748"/>
              </w:tabs>
              <w:adjustRightInd w:val="0"/>
              <w:spacing w:line="276" w:lineRule="auto"/>
              <w:jc w:val="both"/>
              <w:rPr>
                <w:rFonts w:eastAsia="MS Mincho"/>
                <w:color w:val="000000"/>
                <w:sz w:val="28"/>
                <w:szCs w:val="28"/>
                <w:lang w:val="vi-VN"/>
              </w:rPr>
            </w:pPr>
            <w:r w:rsidRPr="00E45412">
              <w:rPr>
                <w:rFonts w:eastAsia="MS Mincho"/>
                <w:color w:val="000000"/>
                <w:sz w:val="28"/>
                <w:szCs w:val="28"/>
                <w:lang w:val="nl-NL"/>
              </w:rPr>
              <w:t xml:space="preserve">- Tư vấn cho </w:t>
            </w:r>
            <w:r w:rsidRPr="00E45412">
              <w:rPr>
                <w:iCs/>
                <w:color w:val="000000"/>
                <w:sz w:val="28"/>
                <w:szCs w:val="28"/>
                <w:lang w:val="da-DK"/>
              </w:rPr>
              <w:t>Ban đại diện</w:t>
            </w:r>
            <w:r w:rsidRPr="00E45412">
              <w:rPr>
                <w:rFonts w:eastAsia="MS Mincho"/>
                <w:color w:val="000000"/>
                <w:sz w:val="28"/>
                <w:szCs w:val="28"/>
                <w:lang w:val="nl-NL"/>
              </w:rPr>
              <w:t xml:space="preserve"> CMHS</w:t>
            </w:r>
            <w:r w:rsidRPr="00E45412">
              <w:rPr>
                <w:rFonts w:eastAsia="MS Mincho"/>
                <w:color w:val="000000"/>
                <w:sz w:val="28"/>
                <w:szCs w:val="28"/>
                <w:lang w:val="vi-VN"/>
              </w:rPr>
              <w:t xml:space="preserve"> xây dựng kế hoạch hoạt động phù hợp với </w:t>
            </w:r>
            <w:r w:rsidRPr="00E45412">
              <w:rPr>
                <w:rFonts w:eastAsia="MS Mincho"/>
                <w:color w:val="000000"/>
                <w:sz w:val="28"/>
                <w:szCs w:val="28"/>
                <w:lang w:val="pt-BR"/>
              </w:rPr>
              <w:t xml:space="preserve">thực tế nhà trường theo </w:t>
            </w:r>
            <w:r w:rsidRPr="00E45412">
              <w:rPr>
                <w:rFonts w:eastAsia="MS Mincho"/>
                <w:color w:val="000000"/>
                <w:sz w:val="28"/>
                <w:szCs w:val="28"/>
                <w:lang w:val="vi-VN"/>
              </w:rPr>
              <w:t xml:space="preserve">từng năm học, ghi chép hồ sơ khoa học và đúng quy định. Làm tốt công tác phối hợp, tạo điều kiện để </w:t>
            </w:r>
            <w:r w:rsidRPr="00E45412">
              <w:rPr>
                <w:iCs/>
                <w:color w:val="000000"/>
                <w:sz w:val="28"/>
                <w:szCs w:val="28"/>
                <w:lang w:val="da-DK"/>
              </w:rPr>
              <w:t>Ban đại diện</w:t>
            </w:r>
            <w:r w:rsidRPr="00E45412">
              <w:rPr>
                <w:rFonts w:eastAsia="MS Mincho"/>
                <w:bCs/>
                <w:color w:val="000000"/>
                <w:spacing w:val="-4"/>
                <w:sz w:val="28"/>
                <w:szCs w:val="28"/>
                <w:lang w:val="vi-VN"/>
              </w:rPr>
              <w:t xml:space="preserve"> CMHS</w:t>
            </w:r>
            <w:r w:rsidRPr="00E45412">
              <w:rPr>
                <w:rFonts w:eastAsia="MS Mincho"/>
                <w:color w:val="000000"/>
                <w:sz w:val="28"/>
                <w:szCs w:val="28"/>
                <w:lang w:val="vi-VN"/>
              </w:rPr>
              <w:t xml:space="preserve"> hoạt động hiệu quả.</w:t>
            </w:r>
          </w:p>
        </w:tc>
        <w:tc>
          <w:tcPr>
            <w:tcW w:w="1176" w:type="dxa"/>
            <w:vAlign w:val="center"/>
          </w:tcPr>
          <w:p w:rsidR="00814C43" w:rsidRPr="00E45412" w:rsidRDefault="00814C43" w:rsidP="001D3010">
            <w:pPr>
              <w:pStyle w:val="TableParagraph"/>
              <w:spacing w:line="268" w:lineRule="exact"/>
              <w:ind w:left="107"/>
              <w:jc w:val="center"/>
              <w:rPr>
                <w:sz w:val="28"/>
                <w:szCs w:val="28"/>
              </w:rPr>
            </w:pPr>
            <w:r w:rsidRPr="00E45412">
              <w:rPr>
                <w:sz w:val="28"/>
                <w:szCs w:val="28"/>
              </w:rPr>
              <w:t>9/202</w:t>
            </w:r>
            <w:r w:rsidR="00E45412">
              <w:rPr>
                <w:sz w:val="28"/>
                <w:szCs w:val="28"/>
              </w:rPr>
              <w:t>5</w:t>
            </w:r>
          </w:p>
        </w:tc>
        <w:tc>
          <w:tcPr>
            <w:tcW w:w="1265" w:type="dxa"/>
            <w:vAlign w:val="center"/>
          </w:tcPr>
          <w:p w:rsidR="00814C43" w:rsidRPr="00E45412" w:rsidRDefault="00814C43" w:rsidP="001D3010">
            <w:pPr>
              <w:pStyle w:val="TableParagraph"/>
              <w:spacing w:line="268" w:lineRule="exact"/>
              <w:ind w:left="106"/>
              <w:jc w:val="center"/>
              <w:rPr>
                <w:sz w:val="28"/>
                <w:szCs w:val="28"/>
              </w:rPr>
            </w:pPr>
            <w:r w:rsidRPr="00E45412">
              <w:rPr>
                <w:sz w:val="28"/>
                <w:szCs w:val="28"/>
              </w:rPr>
              <w:t>5/202</w:t>
            </w:r>
            <w:r w:rsidR="00E45412">
              <w:rPr>
                <w:sz w:val="28"/>
                <w:szCs w:val="28"/>
              </w:rPr>
              <w:t>6</w:t>
            </w:r>
          </w:p>
        </w:tc>
        <w:tc>
          <w:tcPr>
            <w:tcW w:w="1267" w:type="dxa"/>
            <w:vMerge w:val="restart"/>
          </w:tcPr>
          <w:p w:rsidR="00814C43" w:rsidRPr="00E45412" w:rsidRDefault="00814C43" w:rsidP="00814C43">
            <w:pPr>
              <w:rPr>
                <w:sz w:val="28"/>
                <w:szCs w:val="28"/>
              </w:rPr>
            </w:pPr>
            <w:r w:rsidRPr="00E45412">
              <w:rPr>
                <w:rFonts w:eastAsia="MS Mincho"/>
                <w:color w:val="000000"/>
                <w:sz w:val="28"/>
                <w:szCs w:val="28"/>
              </w:rPr>
              <w:t>- Kinh phí hoạt động chi từ ngân sách, theo Quy chế chi tiêu nội bộ.</w:t>
            </w:r>
          </w:p>
        </w:tc>
      </w:tr>
      <w:tr w:rsidR="00814C43" w:rsidRPr="00E45412" w:rsidTr="00E45412">
        <w:tc>
          <w:tcPr>
            <w:tcW w:w="896" w:type="dxa"/>
            <w:vMerge/>
          </w:tcPr>
          <w:p w:rsidR="00814C43" w:rsidRPr="00E45412" w:rsidRDefault="00814C43" w:rsidP="00814C43">
            <w:pPr>
              <w:rPr>
                <w:sz w:val="28"/>
                <w:szCs w:val="28"/>
              </w:rPr>
            </w:pPr>
          </w:p>
        </w:tc>
        <w:tc>
          <w:tcPr>
            <w:tcW w:w="940" w:type="dxa"/>
            <w:vAlign w:val="center"/>
          </w:tcPr>
          <w:p w:rsidR="00814C43" w:rsidRPr="00E45412" w:rsidRDefault="00814C43" w:rsidP="001D3010">
            <w:pPr>
              <w:jc w:val="center"/>
              <w:rPr>
                <w:b/>
                <w:sz w:val="28"/>
                <w:szCs w:val="28"/>
              </w:rPr>
            </w:pPr>
            <w:r w:rsidRPr="00E45412">
              <w:rPr>
                <w:b/>
                <w:sz w:val="28"/>
                <w:szCs w:val="28"/>
              </w:rPr>
              <w:t>4.2</w:t>
            </w:r>
          </w:p>
        </w:tc>
        <w:tc>
          <w:tcPr>
            <w:tcW w:w="3202" w:type="dxa"/>
          </w:tcPr>
          <w:p w:rsidR="00814C43" w:rsidRPr="00E45412" w:rsidRDefault="00814C43" w:rsidP="00814C43">
            <w:pPr>
              <w:jc w:val="both"/>
              <w:rPr>
                <w:spacing w:val="-4"/>
                <w:sz w:val="28"/>
                <w:szCs w:val="28"/>
                <w:lang w:val="pt-BR"/>
              </w:rPr>
            </w:pPr>
            <w:r w:rsidRPr="00E45412">
              <w:rPr>
                <w:rFonts w:eastAsia="MS Mincho"/>
                <w:color w:val="000000"/>
                <w:spacing w:val="8"/>
                <w:sz w:val="28"/>
                <w:szCs w:val="28"/>
                <w:lang w:val="vi-VN"/>
              </w:rPr>
              <w:t>- Công tác tham mưu trong việc huy động nguồn lực.</w:t>
            </w:r>
          </w:p>
        </w:tc>
        <w:tc>
          <w:tcPr>
            <w:tcW w:w="1880" w:type="dxa"/>
          </w:tcPr>
          <w:p w:rsidR="00814C43" w:rsidRPr="00E45412" w:rsidRDefault="00814C43" w:rsidP="00814C43">
            <w:pPr>
              <w:pStyle w:val="TableParagraph"/>
              <w:numPr>
                <w:ilvl w:val="0"/>
                <w:numId w:val="1"/>
              </w:numPr>
              <w:tabs>
                <w:tab w:val="left" w:pos="329"/>
              </w:tabs>
              <w:ind w:right="100"/>
              <w:rPr>
                <w:sz w:val="28"/>
                <w:szCs w:val="28"/>
              </w:rPr>
            </w:pPr>
            <w:r w:rsidRPr="00E45412">
              <w:rPr>
                <w:rFonts w:eastAsia="MS Mincho"/>
                <w:color w:val="000000"/>
                <w:spacing w:val="4"/>
                <w:sz w:val="28"/>
                <w:szCs w:val="28"/>
              </w:rPr>
              <w:t>Lãnh đạo n</w:t>
            </w:r>
            <w:r w:rsidRPr="00E45412">
              <w:rPr>
                <w:rFonts w:eastAsia="MS Mincho"/>
                <w:color w:val="000000"/>
                <w:spacing w:val="4"/>
                <w:sz w:val="28"/>
                <w:szCs w:val="28"/>
                <w:lang w:val="vi-VN"/>
              </w:rPr>
              <w:t xml:space="preserve">hà trường, GV, </w:t>
            </w:r>
            <w:r w:rsidRPr="00E45412">
              <w:rPr>
                <w:iCs/>
                <w:color w:val="000000"/>
                <w:sz w:val="28"/>
                <w:szCs w:val="28"/>
                <w:lang w:val="da-DK"/>
              </w:rPr>
              <w:t>Ban đại diện</w:t>
            </w:r>
            <w:r w:rsidRPr="00E45412">
              <w:rPr>
                <w:rFonts w:eastAsia="MS Mincho"/>
                <w:color w:val="000000"/>
                <w:spacing w:val="4"/>
                <w:sz w:val="28"/>
                <w:szCs w:val="28"/>
                <w:lang w:val="vi-VN"/>
              </w:rPr>
              <w:t xml:space="preserve"> CMHS</w:t>
            </w:r>
          </w:p>
        </w:tc>
        <w:tc>
          <w:tcPr>
            <w:tcW w:w="4392" w:type="dxa"/>
          </w:tcPr>
          <w:p w:rsidR="00814C43" w:rsidRPr="00E45412" w:rsidRDefault="00814C43" w:rsidP="00814C43">
            <w:pPr>
              <w:tabs>
                <w:tab w:val="left" w:pos="561"/>
                <w:tab w:val="left" w:pos="748"/>
              </w:tabs>
              <w:adjustRightInd w:val="0"/>
              <w:spacing w:line="276" w:lineRule="auto"/>
              <w:jc w:val="both"/>
              <w:rPr>
                <w:rFonts w:eastAsia="MS Mincho"/>
                <w:color w:val="000000"/>
                <w:sz w:val="28"/>
                <w:szCs w:val="28"/>
                <w:lang w:val="nl-NL"/>
              </w:rPr>
            </w:pPr>
            <w:r w:rsidRPr="00E45412">
              <w:rPr>
                <w:rFonts w:eastAsia="MS Mincho"/>
                <w:color w:val="000000"/>
                <w:sz w:val="28"/>
                <w:szCs w:val="28"/>
                <w:lang w:val="nl-NL"/>
              </w:rPr>
              <w:t xml:space="preserve">- Nhà trường </w:t>
            </w:r>
            <w:r w:rsidRPr="00E45412">
              <w:rPr>
                <w:rFonts w:eastAsia="MS Mincho"/>
                <w:color w:val="000000"/>
                <w:sz w:val="28"/>
                <w:szCs w:val="28"/>
                <w:lang w:val="vi-VN"/>
              </w:rPr>
              <w:t>phát huy những điểm mạnh đã đạt được,</w:t>
            </w:r>
            <w:r w:rsidRPr="00E45412">
              <w:rPr>
                <w:rFonts w:eastAsia="MS Mincho"/>
                <w:color w:val="000000"/>
                <w:sz w:val="28"/>
                <w:szCs w:val="28"/>
              </w:rPr>
              <w:t xml:space="preserve"> tiếp tục tham mưu với cấp uỷ đảng, chính quyền địa phương, Phòng GDĐT, UBND huyện, huy động tài trợ thường xuyên hơn các </w:t>
            </w:r>
            <w:r w:rsidRPr="00E45412">
              <w:rPr>
                <w:rFonts w:eastAsia="MS Mincho"/>
                <w:color w:val="000000"/>
                <w:sz w:val="28"/>
                <w:szCs w:val="28"/>
                <w:lang w:val="vi-VN"/>
              </w:rPr>
              <w:t xml:space="preserve">nguồn lực hợp pháp từ cá nhân, tổ chức </w:t>
            </w:r>
            <w:r w:rsidRPr="00E45412">
              <w:rPr>
                <w:rFonts w:eastAsia="MS Mincho"/>
                <w:color w:val="000000"/>
                <w:sz w:val="28"/>
                <w:szCs w:val="28"/>
              </w:rPr>
              <w:t>trong và ngoài địa phương</w:t>
            </w:r>
            <w:r w:rsidRPr="00E45412">
              <w:rPr>
                <w:rFonts w:eastAsia="MS Mincho"/>
                <w:color w:val="000000"/>
                <w:sz w:val="28"/>
                <w:szCs w:val="28"/>
                <w:lang w:val="vi-VN"/>
              </w:rPr>
              <w:t xml:space="preserve"> để tăng cường </w:t>
            </w:r>
            <w:r w:rsidRPr="00E45412">
              <w:rPr>
                <w:rFonts w:eastAsia="MS Mincho"/>
                <w:color w:val="000000"/>
                <w:sz w:val="28"/>
                <w:szCs w:val="28"/>
              </w:rPr>
              <w:t>kinh phí</w:t>
            </w:r>
            <w:r w:rsidRPr="00E45412">
              <w:rPr>
                <w:rFonts w:eastAsia="MS Mincho"/>
                <w:color w:val="000000"/>
                <w:sz w:val="28"/>
                <w:szCs w:val="28"/>
                <w:lang w:val="vi-VN"/>
              </w:rPr>
              <w:t xml:space="preserve">, </w:t>
            </w:r>
            <w:r w:rsidRPr="00E45412">
              <w:rPr>
                <w:rFonts w:eastAsia="MS Mincho"/>
                <w:color w:val="000000"/>
                <w:sz w:val="28"/>
                <w:szCs w:val="28"/>
              </w:rPr>
              <w:t>đảm bảo chất lượng (CSVC, đội ngũ) đáp ứng chương trình GDPT của cấp học.</w:t>
            </w:r>
          </w:p>
        </w:tc>
        <w:tc>
          <w:tcPr>
            <w:tcW w:w="1176" w:type="dxa"/>
            <w:vAlign w:val="center"/>
          </w:tcPr>
          <w:p w:rsidR="00814C43" w:rsidRPr="00E45412" w:rsidRDefault="00814C43" w:rsidP="001D3010">
            <w:pPr>
              <w:pStyle w:val="TableParagraph"/>
              <w:spacing w:line="268" w:lineRule="exact"/>
              <w:ind w:left="107"/>
              <w:jc w:val="center"/>
              <w:rPr>
                <w:rFonts w:eastAsia="MS Mincho"/>
                <w:color w:val="000000"/>
                <w:sz w:val="28"/>
                <w:szCs w:val="28"/>
              </w:rPr>
            </w:pPr>
            <w:r w:rsidRPr="00E45412">
              <w:rPr>
                <w:sz w:val="28"/>
                <w:szCs w:val="28"/>
              </w:rPr>
              <w:t>8/202</w:t>
            </w:r>
            <w:r w:rsidR="00E45412">
              <w:rPr>
                <w:sz w:val="28"/>
                <w:szCs w:val="28"/>
              </w:rPr>
              <w:t>5</w:t>
            </w:r>
          </w:p>
        </w:tc>
        <w:tc>
          <w:tcPr>
            <w:tcW w:w="1265" w:type="dxa"/>
            <w:vAlign w:val="center"/>
          </w:tcPr>
          <w:p w:rsidR="00814C43" w:rsidRPr="00E45412" w:rsidRDefault="00E45412" w:rsidP="001D3010">
            <w:pPr>
              <w:pStyle w:val="TableParagraph"/>
              <w:spacing w:line="268" w:lineRule="exact"/>
              <w:ind w:left="106"/>
              <w:jc w:val="center"/>
              <w:rPr>
                <w:rFonts w:eastAsia="MS Mincho"/>
                <w:color w:val="000000"/>
                <w:sz w:val="28"/>
                <w:szCs w:val="28"/>
              </w:rPr>
            </w:pPr>
            <w:r>
              <w:rPr>
                <w:sz w:val="28"/>
                <w:szCs w:val="28"/>
              </w:rPr>
              <w:t>5/2026</w:t>
            </w:r>
          </w:p>
        </w:tc>
        <w:tc>
          <w:tcPr>
            <w:tcW w:w="1267" w:type="dxa"/>
            <w:vMerge/>
          </w:tcPr>
          <w:p w:rsidR="00814C43" w:rsidRPr="00E45412" w:rsidRDefault="00814C43" w:rsidP="00814C43">
            <w:pPr>
              <w:rPr>
                <w:sz w:val="28"/>
                <w:szCs w:val="28"/>
              </w:rPr>
            </w:pPr>
          </w:p>
        </w:tc>
      </w:tr>
      <w:tr w:rsidR="0016749B" w:rsidRPr="00E45412" w:rsidTr="00E45412">
        <w:tc>
          <w:tcPr>
            <w:tcW w:w="896" w:type="dxa"/>
            <w:vMerge w:val="restart"/>
          </w:tcPr>
          <w:p w:rsidR="0016749B" w:rsidRPr="00E45412" w:rsidRDefault="0016749B" w:rsidP="0016749B">
            <w:pPr>
              <w:rPr>
                <w:sz w:val="28"/>
                <w:szCs w:val="28"/>
              </w:rPr>
            </w:pPr>
          </w:p>
        </w:tc>
        <w:tc>
          <w:tcPr>
            <w:tcW w:w="940" w:type="dxa"/>
            <w:vAlign w:val="center"/>
          </w:tcPr>
          <w:p w:rsidR="0016749B" w:rsidRPr="00E45412" w:rsidRDefault="0016749B" w:rsidP="001D3010">
            <w:pPr>
              <w:jc w:val="center"/>
              <w:rPr>
                <w:b/>
                <w:sz w:val="28"/>
                <w:szCs w:val="28"/>
              </w:rPr>
            </w:pPr>
            <w:r w:rsidRPr="00E45412">
              <w:rPr>
                <w:b/>
                <w:sz w:val="28"/>
                <w:szCs w:val="28"/>
              </w:rPr>
              <w:t>5.1</w:t>
            </w:r>
          </w:p>
        </w:tc>
        <w:tc>
          <w:tcPr>
            <w:tcW w:w="3202" w:type="dxa"/>
          </w:tcPr>
          <w:p w:rsidR="0016749B" w:rsidRPr="00E45412" w:rsidRDefault="0016749B" w:rsidP="0016749B">
            <w:pPr>
              <w:jc w:val="both"/>
              <w:rPr>
                <w:rFonts w:eastAsia="MS Mincho"/>
                <w:color w:val="000000"/>
                <w:spacing w:val="6"/>
                <w:sz w:val="28"/>
                <w:szCs w:val="28"/>
                <w:lang w:val="vi-VN"/>
              </w:rPr>
            </w:pPr>
            <w:r w:rsidRPr="00E45412">
              <w:rPr>
                <w:rFonts w:eastAsia="MS Mincho"/>
                <w:color w:val="000000"/>
                <w:spacing w:val="6"/>
                <w:sz w:val="28"/>
                <w:szCs w:val="28"/>
                <w:lang w:val="pt-BR"/>
              </w:rPr>
              <w:t>- Xây dựng kế hoạch giám sát thực hiện các nội dung HĐGD của nhà trường.</w:t>
            </w:r>
          </w:p>
        </w:tc>
        <w:tc>
          <w:tcPr>
            <w:tcW w:w="1880" w:type="dxa"/>
          </w:tcPr>
          <w:p w:rsidR="0016749B" w:rsidRPr="00E45412" w:rsidRDefault="0016749B" w:rsidP="006B2AEE">
            <w:pPr>
              <w:pStyle w:val="TableParagraph"/>
              <w:tabs>
                <w:tab w:val="left" w:pos="329"/>
              </w:tabs>
              <w:ind w:left="140" w:right="100"/>
              <w:rPr>
                <w:rFonts w:eastAsia="MS Mincho"/>
                <w:color w:val="000000"/>
                <w:spacing w:val="4"/>
                <w:sz w:val="28"/>
                <w:szCs w:val="28"/>
              </w:rPr>
            </w:pPr>
            <w:r w:rsidRPr="00E45412">
              <w:rPr>
                <w:rFonts w:eastAsia="MS Mincho"/>
                <w:color w:val="000000"/>
                <w:sz w:val="28"/>
                <w:szCs w:val="28"/>
              </w:rPr>
              <w:t xml:space="preserve">- CBQL, HĐT, </w:t>
            </w:r>
            <w:r w:rsidRPr="00E45412">
              <w:rPr>
                <w:sz w:val="28"/>
                <w:szCs w:val="28"/>
                <w:lang w:val="nl-NL"/>
              </w:rPr>
              <w:t>B</w:t>
            </w:r>
            <w:r w:rsidRPr="00E45412">
              <w:rPr>
                <w:sz w:val="28"/>
                <w:szCs w:val="28"/>
              </w:rPr>
              <w:t>an đại diện</w:t>
            </w:r>
            <w:r w:rsidRPr="00E45412">
              <w:rPr>
                <w:rFonts w:eastAsia="MS Mincho"/>
                <w:color w:val="000000"/>
                <w:sz w:val="28"/>
                <w:szCs w:val="28"/>
              </w:rPr>
              <w:t xml:space="preserve"> CMHS</w:t>
            </w:r>
          </w:p>
        </w:tc>
        <w:tc>
          <w:tcPr>
            <w:tcW w:w="4392" w:type="dxa"/>
          </w:tcPr>
          <w:p w:rsidR="0016749B" w:rsidRPr="00E45412" w:rsidRDefault="0016749B" w:rsidP="0016749B">
            <w:pPr>
              <w:tabs>
                <w:tab w:val="left" w:pos="561"/>
                <w:tab w:val="left" w:pos="748"/>
              </w:tabs>
              <w:adjustRightInd w:val="0"/>
              <w:spacing w:line="276" w:lineRule="auto"/>
              <w:jc w:val="both"/>
              <w:rPr>
                <w:rFonts w:eastAsia="MS Mincho"/>
                <w:color w:val="000000"/>
                <w:sz w:val="28"/>
                <w:szCs w:val="28"/>
                <w:lang w:val="nl-NL"/>
              </w:rPr>
            </w:pPr>
            <w:r w:rsidRPr="00E45412">
              <w:rPr>
                <w:rFonts w:eastAsia="MS Mincho"/>
                <w:color w:val="000000"/>
                <w:spacing w:val="-2"/>
                <w:sz w:val="28"/>
                <w:szCs w:val="28"/>
                <w:lang w:val="pt-BR"/>
              </w:rPr>
              <w:t>- Thực hiện nghiêm túc Chương trình giáo dục, nhiệm vụ giáo dục Tiểu học của Bộ GDĐT, Sở GDĐT Thái Nguyên, Phòng GDĐT Phú Bình, các quy định chuyên môn của các cơ quan quản lý giáo dục. Tích cực hỗ trợ bồi dưỡng về chuyên môn, nghiệp vụ cho GV, đẩy mạnh việc sáng tạo trong đổi mới phương pháp giảng dạy</w:t>
            </w:r>
            <w:r w:rsidRPr="00E45412">
              <w:rPr>
                <w:rFonts w:eastAsia="MS Mincho"/>
                <w:color w:val="000000"/>
                <w:spacing w:val="-2"/>
                <w:sz w:val="28"/>
                <w:szCs w:val="28"/>
                <w:lang w:val="vi-VN"/>
              </w:rPr>
              <w:t>. HĐT tăng cường công tác kiểm tra, giám sát việc thực hiện kế hoạch giáo dục được thường xuyên, góp phần nâng cao hiệu quả công tác giáo dục trong nhà trường</w:t>
            </w:r>
          </w:p>
        </w:tc>
        <w:tc>
          <w:tcPr>
            <w:tcW w:w="1176" w:type="dxa"/>
            <w:vAlign w:val="center"/>
          </w:tcPr>
          <w:p w:rsidR="0016749B" w:rsidRPr="00E45412" w:rsidRDefault="0016749B" w:rsidP="001D3010">
            <w:pPr>
              <w:pStyle w:val="TableParagraph"/>
              <w:spacing w:line="268" w:lineRule="exact"/>
              <w:ind w:left="107"/>
              <w:jc w:val="center"/>
              <w:rPr>
                <w:rFonts w:eastAsia="MS Mincho"/>
                <w:bCs/>
                <w:color w:val="000000"/>
                <w:sz w:val="28"/>
                <w:szCs w:val="28"/>
              </w:rPr>
            </w:pPr>
            <w:r w:rsidRPr="00E45412">
              <w:rPr>
                <w:sz w:val="28"/>
                <w:szCs w:val="28"/>
              </w:rPr>
              <w:t>9/202</w:t>
            </w:r>
            <w:r w:rsidR="00E45412">
              <w:rPr>
                <w:sz w:val="28"/>
                <w:szCs w:val="28"/>
              </w:rPr>
              <w:t>5</w:t>
            </w:r>
          </w:p>
        </w:tc>
        <w:tc>
          <w:tcPr>
            <w:tcW w:w="1265" w:type="dxa"/>
            <w:vAlign w:val="center"/>
          </w:tcPr>
          <w:p w:rsidR="0016749B" w:rsidRPr="00E45412" w:rsidRDefault="00E45412" w:rsidP="001D3010">
            <w:pPr>
              <w:pStyle w:val="TableParagraph"/>
              <w:spacing w:line="268" w:lineRule="exact"/>
              <w:ind w:left="106"/>
              <w:jc w:val="center"/>
              <w:rPr>
                <w:rFonts w:eastAsia="MS Mincho"/>
                <w:bCs/>
                <w:color w:val="000000"/>
                <w:sz w:val="28"/>
                <w:szCs w:val="28"/>
              </w:rPr>
            </w:pPr>
            <w:r>
              <w:rPr>
                <w:sz w:val="28"/>
                <w:szCs w:val="28"/>
              </w:rPr>
              <w:t>5/2026</w:t>
            </w:r>
          </w:p>
        </w:tc>
        <w:tc>
          <w:tcPr>
            <w:tcW w:w="1267" w:type="dxa"/>
            <w:vMerge w:val="restart"/>
          </w:tcPr>
          <w:p w:rsidR="0016749B" w:rsidRPr="00E45412" w:rsidRDefault="009A6C4E" w:rsidP="0016749B">
            <w:pPr>
              <w:rPr>
                <w:sz w:val="28"/>
                <w:szCs w:val="28"/>
              </w:rPr>
            </w:pPr>
            <w:r w:rsidRPr="00E45412">
              <w:rPr>
                <w:rFonts w:eastAsia="MS Mincho"/>
                <w:color w:val="000000"/>
                <w:sz w:val="28"/>
                <w:szCs w:val="28"/>
              </w:rPr>
              <w:t>- Kinh phí hoạt động chi từ ngân sách, theo Quy chế chi tiêu nội bộ.</w:t>
            </w: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5.2</w:t>
            </w:r>
          </w:p>
        </w:tc>
        <w:tc>
          <w:tcPr>
            <w:tcW w:w="3202" w:type="dxa"/>
          </w:tcPr>
          <w:p w:rsidR="009A6C4E" w:rsidRPr="00E45412" w:rsidRDefault="009A6C4E" w:rsidP="009A6C4E">
            <w:pPr>
              <w:spacing w:line="276" w:lineRule="auto"/>
              <w:rPr>
                <w:rFonts w:eastAsia="MS Mincho"/>
                <w:color w:val="000000"/>
                <w:sz w:val="28"/>
                <w:szCs w:val="28"/>
                <w:lang w:val="vi-VN"/>
              </w:rPr>
            </w:pPr>
            <w:r w:rsidRPr="00E45412">
              <w:rPr>
                <w:rFonts w:eastAsia="MS Mincho"/>
                <w:color w:val="000000"/>
                <w:sz w:val="28"/>
                <w:szCs w:val="28"/>
                <w:lang w:val="vi-VN"/>
              </w:rPr>
              <w:t>- Công tác bồi dưỡng HS gặp khó khăn trong học tập.</w:t>
            </w:r>
          </w:p>
          <w:p w:rsidR="009A6C4E" w:rsidRPr="00E45412" w:rsidRDefault="009A6C4E" w:rsidP="009A6C4E">
            <w:pPr>
              <w:spacing w:line="276" w:lineRule="auto"/>
              <w:jc w:val="both"/>
              <w:rPr>
                <w:rFonts w:eastAsia="MS Mincho"/>
                <w:color w:val="000000"/>
                <w:sz w:val="28"/>
                <w:szCs w:val="28"/>
                <w:lang w:val="pt-BR"/>
              </w:rPr>
            </w:pPr>
            <w:r w:rsidRPr="00E45412">
              <w:rPr>
                <w:rFonts w:eastAsia="MS Mincho"/>
                <w:color w:val="000000"/>
                <w:sz w:val="28"/>
                <w:szCs w:val="28"/>
                <w:lang w:val="vi-VN"/>
              </w:rPr>
              <w:t>- Tổ chức bồi dưỡng phương pháp giảng dạy cho GV.</w:t>
            </w:r>
          </w:p>
        </w:tc>
        <w:tc>
          <w:tcPr>
            <w:tcW w:w="1880" w:type="dxa"/>
          </w:tcPr>
          <w:p w:rsidR="009A6C4E" w:rsidRPr="00E45412" w:rsidRDefault="009A6C4E" w:rsidP="009A6C4E">
            <w:pPr>
              <w:pStyle w:val="TableParagraph"/>
              <w:tabs>
                <w:tab w:val="left" w:pos="329"/>
              </w:tabs>
              <w:ind w:left="107" w:right="100"/>
              <w:rPr>
                <w:rFonts w:eastAsia="MS Mincho"/>
                <w:color w:val="000000"/>
                <w:sz w:val="28"/>
                <w:szCs w:val="28"/>
              </w:rPr>
            </w:pPr>
            <w:r w:rsidRPr="00E45412">
              <w:rPr>
                <w:rFonts w:eastAsia="MS Mincho"/>
                <w:color w:val="000000"/>
                <w:sz w:val="28"/>
                <w:szCs w:val="28"/>
              </w:rPr>
              <w:t>- CBQL, GV</w:t>
            </w:r>
          </w:p>
        </w:tc>
        <w:tc>
          <w:tcPr>
            <w:tcW w:w="4392" w:type="dxa"/>
          </w:tcPr>
          <w:p w:rsidR="009A6C4E" w:rsidRPr="00E45412" w:rsidRDefault="009A6C4E" w:rsidP="009A6C4E">
            <w:pPr>
              <w:spacing w:line="276" w:lineRule="auto"/>
              <w:jc w:val="both"/>
              <w:rPr>
                <w:rFonts w:eastAsia="MS Mincho"/>
                <w:color w:val="000000"/>
                <w:sz w:val="28"/>
                <w:szCs w:val="28"/>
                <w:lang w:val="sv-SE"/>
              </w:rPr>
            </w:pPr>
            <w:r w:rsidRPr="00E45412">
              <w:rPr>
                <w:rFonts w:eastAsia="MS Mincho"/>
                <w:color w:val="000000"/>
                <w:sz w:val="28"/>
                <w:szCs w:val="28"/>
              </w:rPr>
              <w:t xml:space="preserve">- Nhà trường </w:t>
            </w:r>
            <w:r w:rsidRPr="00E45412">
              <w:rPr>
                <w:rFonts w:eastAsia="MS Mincho"/>
                <w:color w:val="000000"/>
                <w:sz w:val="28"/>
                <w:szCs w:val="28"/>
                <w:lang w:val="da-DK"/>
              </w:rPr>
              <w:t xml:space="preserve">tổ chức các chuyên đề cho GV vận dụng linh hoạt đổi mới phương pháp cũng như kỹ thuật dạy học phù hợp với mọi đối tượng HS. </w:t>
            </w:r>
            <w:r w:rsidRPr="00E45412">
              <w:rPr>
                <w:rFonts w:eastAsia="MS Mincho"/>
                <w:color w:val="000000"/>
                <w:sz w:val="28"/>
                <w:szCs w:val="28"/>
                <w:lang w:val="sv-SE"/>
              </w:rPr>
              <w:t>Tích cực tổ chức các chuyên đề dạy học theo phân hóa đối tượng HS, đánh giá tác động của các chuyên đề để từ đó có giải pháp xây dựng và thực hiện các chuyên đề tiếp theo. Tham gia đầy đủ nội dung tập huấn các Modul theo quy định.</w:t>
            </w:r>
          </w:p>
          <w:p w:rsidR="009A6C4E" w:rsidRPr="00E45412" w:rsidRDefault="009A6C4E" w:rsidP="009A6C4E">
            <w:pPr>
              <w:spacing w:line="276" w:lineRule="auto"/>
              <w:jc w:val="both"/>
              <w:rPr>
                <w:rFonts w:eastAsia="MS Mincho"/>
                <w:color w:val="000000"/>
                <w:spacing w:val="-4"/>
                <w:sz w:val="28"/>
                <w:szCs w:val="28"/>
                <w:lang w:val="vi-VN"/>
              </w:rPr>
            </w:pPr>
            <w:r w:rsidRPr="00E45412">
              <w:rPr>
                <w:rFonts w:eastAsia="MS Mincho"/>
                <w:color w:val="000000"/>
                <w:spacing w:val="-2"/>
                <w:sz w:val="28"/>
                <w:szCs w:val="28"/>
                <w:lang w:val="sv-SE"/>
              </w:rPr>
              <w:lastRenderedPageBreak/>
              <w:t xml:space="preserve">- </w:t>
            </w:r>
            <w:r w:rsidRPr="00E45412">
              <w:rPr>
                <w:rFonts w:eastAsia="MS Mincho"/>
                <w:color w:val="000000"/>
                <w:spacing w:val="-4"/>
                <w:sz w:val="28"/>
                <w:szCs w:val="28"/>
                <w:lang w:val="sv-SE"/>
              </w:rPr>
              <w:t xml:space="preserve">Nhà trường xây dựng </w:t>
            </w:r>
            <w:r w:rsidRPr="00E45412">
              <w:rPr>
                <w:rFonts w:eastAsia="MS Mincho"/>
                <w:color w:val="000000"/>
                <w:spacing w:val="-4"/>
                <w:sz w:val="28"/>
                <w:szCs w:val="28"/>
                <w:lang w:val="vi-VN"/>
              </w:rPr>
              <w:t xml:space="preserve">kế hoạch </w:t>
            </w:r>
            <w:r w:rsidRPr="00E45412">
              <w:rPr>
                <w:rFonts w:eastAsia="MS Mincho"/>
                <w:color w:val="000000"/>
                <w:spacing w:val="-4"/>
                <w:sz w:val="28"/>
                <w:szCs w:val="28"/>
                <w:lang w:val="sv-SE"/>
              </w:rPr>
              <w:t>bồi dưỡng HS ngay từ đầu năm học để có biện pháp giáo dục phù hợp nhằm</w:t>
            </w:r>
            <w:r w:rsidRPr="00E45412">
              <w:rPr>
                <w:rFonts w:eastAsia="MS Mincho"/>
                <w:color w:val="000000"/>
                <w:spacing w:val="-4"/>
                <w:sz w:val="28"/>
                <w:szCs w:val="28"/>
                <w:lang w:val="vi-VN"/>
              </w:rPr>
              <w:t xml:space="preserve"> nâng cao hơn nữa chất lượng giáo dục của</w:t>
            </w:r>
            <w:r w:rsidRPr="00E45412">
              <w:rPr>
                <w:rFonts w:eastAsia="MS Mincho"/>
                <w:color w:val="000000"/>
                <w:spacing w:val="-4"/>
                <w:sz w:val="28"/>
                <w:szCs w:val="28"/>
                <w:lang w:val="sv-SE"/>
              </w:rPr>
              <w:t xml:space="preserve"> nhà</w:t>
            </w:r>
            <w:r w:rsidRPr="00E45412">
              <w:rPr>
                <w:rFonts w:eastAsia="MS Mincho"/>
                <w:color w:val="000000"/>
                <w:spacing w:val="-4"/>
                <w:sz w:val="28"/>
                <w:szCs w:val="28"/>
                <w:lang w:val="vi-VN"/>
              </w:rPr>
              <w:t xml:space="preserve"> trường. Trao đổi kinh nghiệm giúp đỡ HS chưa hoàn thành nội dung học tập và rèn luyện trong các buổi sinh hoạt chuyên môn.</w:t>
            </w:r>
          </w:p>
        </w:tc>
        <w:tc>
          <w:tcPr>
            <w:tcW w:w="1176" w:type="dxa"/>
            <w:vAlign w:val="center"/>
          </w:tcPr>
          <w:p w:rsidR="009A6C4E" w:rsidRPr="00E45412" w:rsidRDefault="009A6C4E" w:rsidP="001D3010">
            <w:pPr>
              <w:pStyle w:val="TableParagraph"/>
              <w:spacing w:line="268" w:lineRule="exact"/>
              <w:ind w:left="107"/>
              <w:jc w:val="center"/>
              <w:rPr>
                <w:rFonts w:eastAsia="MS Mincho"/>
                <w:color w:val="000000"/>
                <w:sz w:val="28"/>
                <w:szCs w:val="28"/>
              </w:rPr>
            </w:pPr>
            <w:r w:rsidRPr="00E45412">
              <w:rPr>
                <w:sz w:val="28"/>
                <w:szCs w:val="28"/>
              </w:rPr>
              <w:lastRenderedPageBreak/>
              <w:t>9/202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rFonts w:eastAsia="MS Mincho"/>
                <w:color w:val="000000"/>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5.3</w:t>
            </w:r>
          </w:p>
        </w:tc>
        <w:tc>
          <w:tcPr>
            <w:tcW w:w="3202" w:type="dxa"/>
          </w:tcPr>
          <w:p w:rsidR="009A6C4E" w:rsidRPr="00E45412" w:rsidRDefault="009A6C4E" w:rsidP="009A6C4E">
            <w:pPr>
              <w:spacing w:line="276" w:lineRule="auto"/>
              <w:jc w:val="both"/>
              <w:rPr>
                <w:rFonts w:eastAsia="MS Mincho"/>
                <w:color w:val="000000"/>
                <w:spacing w:val="8"/>
                <w:sz w:val="28"/>
                <w:szCs w:val="28"/>
                <w:lang w:val="nb-NO"/>
              </w:rPr>
            </w:pPr>
            <w:r w:rsidRPr="00E45412">
              <w:rPr>
                <w:rFonts w:eastAsia="MS Mincho"/>
                <w:color w:val="000000"/>
                <w:spacing w:val="8"/>
                <w:sz w:val="28"/>
                <w:szCs w:val="28"/>
                <w:lang w:val="nb-NO"/>
              </w:rPr>
              <w:t xml:space="preserve">- Xây dựng kế hoạch </w:t>
            </w:r>
            <w:r w:rsidRPr="00E45412">
              <w:rPr>
                <w:color w:val="000000"/>
                <w:spacing w:val="8"/>
                <w:sz w:val="28"/>
                <w:szCs w:val="28"/>
                <w:lang w:val="da-DK"/>
              </w:rPr>
              <w:t>hoạt động NGLL</w:t>
            </w:r>
            <w:r w:rsidRPr="00E45412">
              <w:rPr>
                <w:rFonts w:eastAsia="MS Mincho"/>
                <w:color w:val="000000"/>
                <w:spacing w:val="8"/>
                <w:sz w:val="28"/>
                <w:szCs w:val="28"/>
                <w:lang w:val="nb-NO"/>
              </w:rPr>
              <w:t xml:space="preserve"> với nội dung, hình thức trải nghiệm phù hợp với thực tế địa phương.</w:t>
            </w:r>
          </w:p>
          <w:p w:rsidR="009A6C4E" w:rsidRPr="00E45412" w:rsidRDefault="009A6C4E" w:rsidP="009A6C4E">
            <w:pPr>
              <w:spacing w:line="276" w:lineRule="auto"/>
              <w:rPr>
                <w:rFonts w:eastAsia="MS Mincho"/>
                <w:color w:val="000000"/>
                <w:sz w:val="28"/>
                <w:szCs w:val="28"/>
                <w:lang w:val="vi-VN"/>
              </w:rPr>
            </w:pPr>
            <w:r w:rsidRPr="00E45412">
              <w:rPr>
                <w:rFonts w:eastAsia="MS Mincho"/>
                <w:color w:val="000000"/>
                <w:spacing w:val="8"/>
                <w:sz w:val="28"/>
                <w:szCs w:val="28"/>
                <w:lang w:val="nb-NO"/>
              </w:rPr>
              <w:t>- Tổ chức các hoạt động trải nghiệm.</w:t>
            </w:r>
          </w:p>
        </w:tc>
        <w:tc>
          <w:tcPr>
            <w:tcW w:w="1880" w:type="dxa"/>
          </w:tcPr>
          <w:p w:rsidR="009A6C4E" w:rsidRPr="00E45412" w:rsidRDefault="009A6C4E" w:rsidP="009A6C4E">
            <w:pPr>
              <w:pStyle w:val="TableParagraph"/>
              <w:tabs>
                <w:tab w:val="left" w:pos="329"/>
              </w:tabs>
              <w:ind w:left="107" w:right="100"/>
              <w:rPr>
                <w:rFonts w:eastAsia="MS Mincho"/>
                <w:color w:val="000000"/>
                <w:sz w:val="28"/>
                <w:szCs w:val="28"/>
              </w:rPr>
            </w:pPr>
            <w:r w:rsidRPr="00E45412">
              <w:rPr>
                <w:rFonts w:eastAsia="MS Mincho"/>
                <w:color w:val="000000"/>
                <w:spacing w:val="8"/>
                <w:sz w:val="28"/>
                <w:szCs w:val="28"/>
                <w:lang w:val="nb-NO"/>
              </w:rPr>
              <w:t xml:space="preserve">- </w:t>
            </w:r>
            <w:r w:rsidRPr="00E45412">
              <w:rPr>
                <w:rFonts w:eastAsia="MS Mincho"/>
                <w:color w:val="000000"/>
                <w:sz w:val="28"/>
                <w:szCs w:val="28"/>
                <w:lang w:val="nb-NO"/>
              </w:rPr>
              <w:t>CBQL,GV, Tổng phụ trách Đội, Ban đại diện CMHS.</w:t>
            </w:r>
          </w:p>
        </w:tc>
        <w:tc>
          <w:tcPr>
            <w:tcW w:w="4392" w:type="dxa"/>
          </w:tcPr>
          <w:p w:rsidR="009A6C4E" w:rsidRPr="00E45412" w:rsidRDefault="009A6C4E" w:rsidP="009A6C4E">
            <w:pPr>
              <w:spacing w:line="276" w:lineRule="auto"/>
              <w:jc w:val="both"/>
              <w:rPr>
                <w:rFonts w:eastAsia="MS Mincho"/>
                <w:color w:val="000000"/>
                <w:sz w:val="28"/>
                <w:szCs w:val="28"/>
                <w:lang w:val="da-DK"/>
              </w:rPr>
            </w:pPr>
            <w:r w:rsidRPr="00E45412">
              <w:rPr>
                <w:rFonts w:eastAsia="MS Mincho"/>
                <w:color w:val="000000"/>
                <w:sz w:val="28"/>
                <w:szCs w:val="28"/>
                <w:lang w:val="vi-VN"/>
              </w:rPr>
              <w:t>-</w:t>
            </w:r>
            <w:r w:rsidRPr="00E45412">
              <w:rPr>
                <w:rFonts w:eastAsia="MS Mincho"/>
                <w:color w:val="000000"/>
                <w:sz w:val="28"/>
                <w:szCs w:val="28"/>
              </w:rPr>
              <w:t xml:space="preserve"> </w:t>
            </w:r>
            <w:r w:rsidRPr="00E45412">
              <w:rPr>
                <w:rFonts w:eastAsia="MS Mincho"/>
                <w:color w:val="000000"/>
                <w:sz w:val="28"/>
                <w:szCs w:val="28"/>
                <w:lang w:val="da-DK"/>
              </w:rPr>
              <w:t xml:space="preserve">Nhà trường duy trì tốt các hoạt động trải nghiệm, tiếp tục xây dựng kế hoạch với nội dung cụ thể theo từng khối lớp phù hợp với những đặc điểm lịch sử văn hóa và các phong tục tập quán của địa phương. </w:t>
            </w:r>
          </w:p>
          <w:p w:rsidR="009A6C4E" w:rsidRPr="00E45412" w:rsidRDefault="009A6C4E" w:rsidP="009A6C4E">
            <w:pPr>
              <w:spacing w:line="276" w:lineRule="auto"/>
              <w:jc w:val="both"/>
              <w:rPr>
                <w:rFonts w:eastAsia="MS Mincho"/>
                <w:color w:val="000000"/>
                <w:sz w:val="28"/>
                <w:szCs w:val="28"/>
                <w:lang w:val="da-DK"/>
              </w:rPr>
            </w:pPr>
            <w:r w:rsidRPr="00E45412">
              <w:rPr>
                <w:rFonts w:eastAsia="MS Mincho"/>
                <w:color w:val="000000"/>
                <w:sz w:val="28"/>
                <w:szCs w:val="28"/>
                <w:lang w:val="vi-VN"/>
              </w:rPr>
              <w:t xml:space="preserve">- </w:t>
            </w:r>
            <w:r w:rsidRPr="00E45412">
              <w:rPr>
                <w:rFonts w:eastAsia="MS Mincho"/>
                <w:color w:val="000000"/>
                <w:sz w:val="28"/>
                <w:szCs w:val="28"/>
                <w:lang w:val="da-DK"/>
              </w:rPr>
              <w:t xml:space="preserve">Tổ chức các </w:t>
            </w:r>
            <w:r w:rsidRPr="00E45412">
              <w:rPr>
                <w:color w:val="000000"/>
                <w:sz w:val="28"/>
                <w:szCs w:val="28"/>
                <w:lang w:val="da-DK"/>
              </w:rPr>
              <w:t xml:space="preserve">hoạt động </w:t>
            </w:r>
            <w:r w:rsidRPr="00E45412">
              <w:rPr>
                <w:rFonts w:eastAsia="MS Mincho"/>
                <w:color w:val="000000"/>
                <w:sz w:val="28"/>
                <w:szCs w:val="28"/>
                <w:lang w:val="da-DK"/>
              </w:rPr>
              <w:t>NGLL với nhiều hình thức phong phú, đa dạng gắn với thực tiễn cuộc sống của HS, để HS có nhiều cơ hội tham gia trải nghiệm, được bày tỏ quan điểm, ý tưởng, được thể hiện, tự khẳng định bản thân, được tự đánh giá và đánh giá kết quả hoạt động của bạn.</w:t>
            </w:r>
          </w:p>
          <w:p w:rsidR="009A6C4E" w:rsidRPr="00E45412" w:rsidRDefault="009A6C4E" w:rsidP="009A6C4E">
            <w:pPr>
              <w:spacing w:line="276" w:lineRule="auto"/>
              <w:jc w:val="both"/>
              <w:rPr>
                <w:rFonts w:eastAsia="MS Mincho"/>
                <w:color w:val="000000"/>
                <w:sz w:val="28"/>
                <w:szCs w:val="28"/>
                <w:lang w:val="da-DK"/>
              </w:rPr>
            </w:pPr>
            <w:r w:rsidRPr="00E45412">
              <w:rPr>
                <w:rFonts w:eastAsia="MS Mincho"/>
                <w:color w:val="000000"/>
                <w:sz w:val="28"/>
                <w:szCs w:val="28"/>
                <w:lang w:val="da-DK"/>
              </w:rPr>
              <w:t xml:space="preserve">Thường xuyên động viên, khuyến khích, khen </w:t>
            </w:r>
            <w:r w:rsidRPr="00E45412">
              <w:rPr>
                <w:rFonts w:eastAsia="MS Mincho"/>
                <w:color w:val="000000"/>
                <w:spacing w:val="-6"/>
                <w:sz w:val="28"/>
                <w:szCs w:val="28"/>
                <w:lang w:val="da-DK"/>
              </w:rPr>
              <w:t xml:space="preserve">ngợi các em để các em tự tin, chủ động tham gia vào các hoạt </w:t>
            </w:r>
            <w:r w:rsidRPr="00E45412">
              <w:rPr>
                <w:rFonts w:eastAsia="MS Mincho"/>
                <w:color w:val="000000"/>
                <w:spacing w:val="-6"/>
                <w:sz w:val="28"/>
                <w:szCs w:val="28"/>
                <w:lang w:val="da-DK"/>
              </w:rPr>
              <w:lastRenderedPageBreak/>
              <w:t>động của nhà trường để đạt kết quả cao. Tiết kiệm nguồn chi khác và huy động các cá nhân, các tổ chức đoàn thể ủng hộ kinh phí để hỗ hợ cho các hoạt động tập thể của HS.</w:t>
            </w:r>
          </w:p>
        </w:tc>
        <w:tc>
          <w:tcPr>
            <w:tcW w:w="1176" w:type="dxa"/>
            <w:vAlign w:val="center"/>
          </w:tcPr>
          <w:p w:rsidR="009A6C4E" w:rsidRPr="00E45412" w:rsidRDefault="009A6C4E" w:rsidP="001D3010">
            <w:pPr>
              <w:pStyle w:val="TableParagraph"/>
              <w:spacing w:line="268" w:lineRule="exact"/>
              <w:ind w:left="107"/>
              <w:jc w:val="center"/>
              <w:rPr>
                <w:rFonts w:eastAsia="MS Mincho"/>
                <w:color w:val="000000"/>
                <w:sz w:val="28"/>
                <w:szCs w:val="28"/>
              </w:rPr>
            </w:pPr>
            <w:r w:rsidRPr="00E45412">
              <w:rPr>
                <w:sz w:val="28"/>
                <w:szCs w:val="28"/>
              </w:rPr>
              <w:lastRenderedPageBreak/>
              <w:t>9/202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rFonts w:eastAsia="MS Mincho"/>
                <w:color w:val="000000"/>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5.4</w:t>
            </w:r>
          </w:p>
        </w:tc>
        <w:tc>
          <w:tcPr>
            <w:tcW w:w="3202" w:type="dxa"/>
          </w:tcPr>
          <w:p w:rsidR="009A6C4E" w:rsidRPr="00E45412" w:rsidRDefault="009A6C4E" w:rsidP="009A6C4E">
            <w:pPr>
              <w:spacing w:line="276" w:lineRule="auto"/>
              <w:jc w:val="both"/>
              <w:rPr>
                <w:rFonts w:eastAsia="MS Mincho"/>
                <w:color w:val="000000"/>
                <w:spacing w:val="8"/>
                <w:sz w:val="28"/>
                <w:szCs w:val="28"/>
                <w:lang w:val="nb-NO"/>
              </w:rPr>
            </w:pPr>
            <w:r w:rsidRPr="00E45412">
              <w:rPr>
                <w:rFonts w:eastAsia="MS Mincho"/>
                <w:color w:val="000000"/>
                <w:sz w:val="28"/>
                <w:szCs w:val="28"/>
                <w:lang w:val="vi-VN"/>
              </w:rPr>
              <w:t>- Công tác tuyên truyền về PCGD, XMC; nâng cao chất lượng PCGD, XMC.</w:t>
            </w:r>
          </w:p>
        </w:tc>
        <w:tc>
          <w:tcPr>
            <w:tcW w:w="1880" w:type="dxa"/>
          </w:tcPr>
          <w:p w:rsidR="009A6C4E" w:rsidRPr="00E45412" w:rsidRDefault="009A6C4E" w:rsidP="009A6C4E">
            <w:pPr>
              <w:spacing w:line="400" w:lineRule="exact"/>
              <w:rPr>
                <w:rFonts w:eastAsia="MS Mincho"/>
                <w:color w:val="000000"/>
                <w:sz w:val="28"/>
                <w:szCs w:val="28"/>
              </w:rPr>
            </w:pPr>
            <w:r w:rsidRPr="00E45412">
              <w:rPr>
                <w:rFonts w:eastAsia="MS Mincho"/>
                <w:color w:val="000000"/>
                <w:sz w:val="28"/>
                <w:szCs w:val="28"/>
              </w:rPr>
              <w:t>- Ban chỉ đạo PCGD, XMC.</w:t>
            </w:r>
          </w:p>
          <w:p w:rsidR="009A6C4E" w:rsidRPr="00E45412" w:rsidRDefault="009A6C4E" w:rsidP="009A6C4E">
            <w:pPr>
              <w:pStyle w:val="TableParagraph"/>
              <w:tabs>
                <w:tab w:val="left" w:pos="329"/>
              </w:tabs>
              <w:ind w:left="107" w:right="100"/>
              <w:rPr>
                <w:rFonts w:eastAsia="MS Mincho"/>
                <w:color w:val="000000"/>
                <w:spacing w:val="8"/>
                <w:sz w:val="28"/>
                <w:szCs w:val="28"/>
                <w:lang w:val="nb-NO"/>
              </w:rPr>
            </w:pPr>
            <w:r w:rsidRPr="00E45412">
              <w:rPr>
                <w:rFonts w:eastAsia="MS Mincho"/>
                <w:color w:val="000000"/>
                <w:sz w:val="28"/>
                <w:szCs w:val="28"/>
              </w:rPr>
              <w:t>- CBQL, GV.</w:t>
            </w:r>
          </w:p>
        </w:tc>
        <w:tc>
          <w:tcPr>
            <w:tcW w:w="4392" w:type="dxa"/>
          </w:tcPr>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pacing w:val="-6"/>
                <w:sz w:val="28"/>
                <w:szCs w:val="28"/>
                <w:lang w:val="vi-VN"/>
              </w:rPr>
              <w:t xml:space="preserve">- </w:t>
            </w:r>
            <w:r w:rsidRPr="00E45412">
              <w:rPr>
                <w:rFonts w:eastAsia="MS Mincho"/>
                <w:color w:val="000000"/>
                <w:sz w:val="28"/>
                <w:szCs w:val="28"/>
                <w:lang w:val="vi-VN"/>
              </w:rPr>
              <w:t>Tích cực, chủ động tham mưu với Ban chỉ đạo</w:t>
            </w:r>
            <w:r w:rsidRPr="00E45412">
              <w:rPr>
                <w:rFonts w:eastAsia="MS Mincho"/>
                <w:color w:val="000000"/>
                <w:sz w:val="28"/>
                <w:szCs w:val="28"/>
              </w:rPr>
              <w:t xml:space="preserve"> PCGD, XMC</w:t>
            </w:r>
            <w:r w:rsidRPr="00E45412">
              <w:rPr>
                <w:rFonts w:eastAsia="MS Mincho"/>
                <w:color w:val="000000"/>
                <w:sz w:val="28"/>
                <w:szCs w:val="28"/>
                <w:lang w:val="vi-VN"/>
              </w:rPr>
              <w:t xml:space="preserve">, phối hợp với các </w:t>
            </w:r>
            <w:r w:rsidRPr="00E45412">
              <w:rPr>
                <w:rFonts w:eastAsia="MS Mincho"/>
                <w:color w:val="000000"/>
                <w:sz w:val="28"/>
                <w:szCs w:val="28"/>
              </w:rPr>
              <w:t>tổ trưởng tổ dân phố</w:t>
            </w:r>
            <w:r w:rsidRPr="00E45412">
              <w:rPr>
                <w:rFonts w:eastAsia="MS Mincho"/>
                <w:color w:val="000000"/>
                <w:sz w:val="28"/>
                <w:szCs w:val="28"/>
                <w:lang w:val="vi-VN"/>
              </w:rPr>
              <w:t xml:space="preserve"> để tuyên truyền thực hiện tốt công tác</w:t>
            </w:r>
            <w:r w:rsidRPr="00E45412">
              <w:rPr>
                <w:rFonts w:eastAsia="MS Mincho"/>
                <w:color w:val="000000"/>
                <w:sz w:val="28"/>
                <w:szCs w:val="28"/>
              </w:rPr>
              <w:t xml:space="preserve"> </w:t>
            </w:r>
            <w:r w:rsidRPr="00E45412">
              <w:rPr>
                <w:rFonts w:eastAsia="MS Mincho"/>
                <w:color w:val="000000"/>
                <w:sz w:val="28"/>
                <w:szCs w:val="28"/>
                <w:lang w:val="vi-VN"/>
              </w:rPr>
              <w:t>PCGD, XMC.</w:t>
            </w:r>
          </w:p>
          <w:p w:rsidR="009A6C4E" w:rsidRPr="00E45412" w:rsidRDefault="009A6C4E" w:rsidP="009A6C4E">
            <w:pPr>
              <w:spacing w:line="276" w:lineRule="auto"/>
              <w:jc w:val="both"/>
              <w:rPr>
                <w:rFonts w:eastAsia="MS Mincho"/>
                <w:color w:val="000000"/>
                <w:spacing w:val="-4"/>
                <w:sz w:val="28"/>
                <w:szCs w:val="28"/>
                <w:lang w:val="vi-VN"/>
              </w:rPr>
            </w:pPr>
            <w:r w:rsidRPr="00E45412">
              <w:rPr>
                <w:rFonts w:eastAsia="MS Mincho"/>
                <w:color w:val="000000"/>
                <w:spacing w:val="-6"/>
                <w:sz w:val="28"/>
                <w:szCs w:val="28"/>
                <w:lang w:val="vi-VN"/>
              </w:rPr>
              <w:t xml:space="preserve">- </w:t>
            </w:r>
            <w:r w:rsidRPr="00E45412">
              <w:rPr>
                <w:rFonts w:eastAsia="MS Mincho"/>
                <w:color w:val="000000"/>
                <w:spacing w:val="-4"/>
                <w:sz w:val="28"/>
                <w:szCs w:val="28"/>
                <w:lang w:val="vi-VN"/>
              </w:rPr>
              <w:t>Tăng cường tuyên truyền, vận động nhân dân thực hiện tốt việc kê khai, cập nhật dữ liệu thông tin về nhân khẩu kịp thời. Huy động 100% trẻ ra lớp đúng độ tuổi, không để HS bỏ học.</w:t>
            </w:r>
          </w:p>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pacing w:val="-2"/>
                <w:sz w:val="28"/>
                <w:szCs w:val="28"/>
                <w:lang w:val="vi-VN"/>
              </w:rPr>
              <w:t>-  Nêu cao vai trò trách nhiệm của GV trong công tác điều tra phổ cập, thường xuyên cập nhật nắm bắt kịp thời các trường hợp chuyển đi, chuyển đến</w:t>
            </w:r>
            <w:r w:rsidRPr="00E45412">
              <w:rPr>
                <w:color w:val="000000"/>
                <w:spacing w:val="-2"/>
                <w:sz w:val="28"/>
                <w:szCs w:val="28"/>
                <w:lang w:val="da-DK"/>
              </w:rPr>
              <w:t>.</w:t>
            </w:r>
          </w:p>
        </w:tc>
        <w:tc>
          <w:tcPr>
            <w:tcW w:w="1176" w:type="dxa"/>
            <w:vAlign w:val="center"/>
          </w:tcPr>
          <w:p w:rsidR="009A6C4E" w:rsidRPr="00E45412" w:rsidRDefault="009A6C4E" w:rsidP="001D3010">
            <w:pPr>
              <w:pStyle w:val="TableParagraph"/>
              <w:spacing w:line="268" w:lineRule="exact"/>
              <w:ind w:left="107"/>
              <w:jc w:val="center"/>
              <w:rPr>
                <w:rFonts w:eastAsia="MS Mincho"/>
                <w:bCs/>
                <w:color w:val="000000"/>
                <w:spacing w:val="8"/>
                <w:sz w:val="28"/>
                <w:szCs w:val="28"/>
              </w:rPr>
            </w:pPr>
            <w:r w:rsidRPr="00E45412">
              <w:rPr>
                <w:sz w:val="28"/>
                <w:szCs w:val="28"/>
              </w:rPr>
              <w:t>8/202</w:t>
            </w:r>
            <w:r w:rsidR="00E45412">
              <w:rPr>
                <w:sz w:val="28"/>
                <w:szCs w:val="28"/>
              </w:rPr>
              <w:t>5</w:t>
            </w:r>
          </w:p>
        </w:tc>
        <w:tc>
          <w:tcPr>
            <w:tcW w:w="1265" w:type="dxa"/>
            <w:vAlign w:val="center"/>
          </w:tcPr>
          <w:p w:rsidR="009A6C4E" w:rsidRPr="00E45412" w:rsidRDefault="00E45412" w:rsidP="001D3010">
            <w:pPr>
              <w:pStyle w:val="TableParagraph"/>
              <w:spacing w:line="268" w:lineRule="exact"/>
              <w:ind w:left="106"/>
              <w:jc w:val="center"/>
              <w:rPr>
                <w:rFonts w:eastAsia="MS Mincho"/>
                <w:bCs/>
                <w:color w:val="000000"/>
                <w:spacing w:val="8"/>
                <w:sz w:val="28"/>
                <w:szCs w:val="28"/>
              </w:rPr>
            </w:pPr>
            <w:r>
              <w:rPr>
                <w:sz w:val="28"/>
                <w:szCs w:val="28"/>
              </w:rPr>
              <w:t>5/2026</w:t>
            </w:r>
          </w:p>
        </w:tc>
        <w:tc>
          <w:tcPr>
            <w:tcW w:w="1267" w:type="dxa"/>
            <w:vMerge/>
          </w:tcPr>
          <w:p w:rsidR="009A6C4E" w:rsidRPr="00E45412" w:rsidRDefault="009A6C4E" w:rsidP="009A6C4E">
            <w:pPr>
              <w:rPr>
                <w:sz w:val="28"/>
                <w:szCs w:val="28"/>
              </w:rPr>
            </w:pPr>
          </w:p>
        </w:tc>
      </w:tr>
      <w:tr w:rsidR="009A6C4E" w:rsidRPr="00E45412" w:rsidTr="00E45412">
        <w:tc>
          <w:tcPr>
            <w:tcW w:w="896" w:type="dxa"/>
            <w:vMerge/>
          </w:tcPr>
          <w:p w:rsidR="009A6C4E" w:rsidRPr="00E45412" w:rsidRDefault="009A6C4E" w:rsidP="009A6C4E">
            <w:pPr>
              <w:rPr>
                <w:sz w:val="28"/>
                <w:szCs w:val="28"/>
              </w:rPr>
            </w:pPr>
          </w:p>
        </w:tc>
        <w:tc>
          <w:tcPr>
            <w:tcW w:w="940" w:type="dxa"/>
            <w:vAlign w:val="center"/>
          </w:tcPr>
          <w:p w:rsidR="009A6C4E" w:rsidRPr="00E45412" w:rsidRDefault="009A6C4E" w:rsidP="001D3010">
            <w:pPr>
              <w:jc w:val="center"/>
              <w:rPr>
                <w:b/>
                <w:sz w:val="28"/>
                <w:szCs w:val="28"/>
              </w:rPr>
            </w:pPr>
            <w:r w:rsidRPr="00E45412">
              <w:rPr>
                <w:b/>
                <w:sz w:val="28"/>
                <w:szCs w:val="28"/>
              </w:rPr>
              <w:t>5.5</w:t>
            </w:r>
          </w:p>
        </w:tc>
        <w:tc>
          <w:tcPr>
            <w:tcW w:w="3202" w:type="dxa"/>
          </w:tcPr>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pacing w:val="4"/>
                <w:sz w:val="28"/>
                <w:szCs w:val="28"/>
                <w:lang w:val="nb-NO"/>
              </w:rPr>
              <w:t xml:space="preserve">- Bồi dưỡng phương pháp nâng cao năng lực cho GV về dạy HS </w:t>
            </w:r>
            <w:r w:rsidRPr="00E45412">
              <w:rPr>
                <w:sz w:val="28"/>
                <w:szCs w:val="28"/>
                <w:lang w:val="de-DE"/>
              </w:rPr>
              <w:t>chậm phát triển trí tuệ</w:t>
            </w:r>
            <w:r w:rsidRPr="00E45412">
              <w:rPr>
                <w:rFonts w:eastAsia="MS Mincho"/>
                <w:color w:val="000000"/>
                <w:spacing w:val="4"/>
                <w:sz w:val="28"/>
                <w:szCs w:val="28"/>
                <w:lang w:val="nb-NO"/>
              </w:rPr>
              <w:t xml:space="preserve">. </w:t>
            </w:r>
            <w:r w:rsidRPr="00E45412">
              <w:rPr>
                <w:rFonts w:eastAsia="MS Mincho"/>
                <w:color w:val="000000"/>
                <w:spacing w:val="-4"/>
                <w:sz w:val="28"/>
                <w:szCs w:val="28"/>
                <w:lang w:val="nb-NO"/>
              </w:rPr>
              <w:t xml:space="preserve">Tổ chức </w:t>
            </w:r>
            <w:r w:rsidRPr="00E45412">
              <w:rPr>
                <w:rFonts w:eastAsia="MS Mincho"/>
                <w:color w:val="000000"/>
                <w:spacing w:val="-4"/>
                <w:sz w:val="28"/>
                <w:szCs w:val="28"/>
                <w:lang w:val="nb-NO"/>
              </w:rPr>
              <w:lastRenderedPageBreak/>
              <w:t>các các hoạt động nhằm tăng cường kĩ năng giao tiếp cho HS.</w:t>
            </w:r>
          </w:p>
        </w:tc>
        <w:tc>
          <w:tcPr>
            <w:tcW w:w="1880" w:type="dxa"/>
          </w:tcPr>
          <w:p w:rsidR="009A6C4E" w:rsidRPr="00E45412" w:rsidRDefault="009A6C4E" w:rsidP="009A6C4E">
            <w:pPr>
              <w:spacing w:line="360" w:lineRule="exact"/>
              <w:rPr>
                <w:rFonts w:eastAsia="MS Mincho"/>
                <w:color w:val="000000"/>
                <w:sz w:val="28"/>
                <w:szCs w:val="28"/>
              </w:rPr>
            </w:pPr>
            <w:r w:rsidRPr="00E45412">
              <w:rPr>
                <w:rFonts w:eastAsia="MS Mincho"/>
                <w:color w:val="000000"/>
                <w:sz w:val="28"/>
                <w:szCs w:val="28"/>
              </w:rPr>
              <w:lastRenderedPageBreak/>
              <w:t>- CBQL, GV, NV.</w:t>
            </w:r>
          </w:p>
        </w:tc>
        <w:tc>
          <w:tcPr>
            <w:tcW w:w="4392" w:type="dxa"/>
          </w:tcPr>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z w:val="28"/>
                <w:szCs w:val="28"/>
              </w:rPr>
              <w:t>- N</w:t>
            </w:r>
            <w:r w:rsidRPr="00E45412">
              <w:rPr>
                <w:rFonts w:eastAsia="MS Mincho"/>
                <w:color w:val="000000"/>
                <w:sz w:val="28"/>
                <w:szCs w:val="28"/>
                <w:lang w:val="vi-VN"/>
              </w:rPr>
              <w:t xml:space="preserve">hà trường tiếp tục phát huy những điểm mạnh để duy trì hiệu quả các </w:t>
            </w:r>
            <w:r w:rsidRPr="00E45412">
              <w:rPr>
                <w:rFonts w:eastAsia="MS Mincho"/>
                <w:color w:val="000000"/>
                <w:sz w:val="28"/>
                <w:szCs w:val="28"/>
              </w:rPr>
              <w:t>HĐGD</w:t>
            </w:r>
            <w:r w:rsidRPr="00E45412">
              <w:rPr>
                <w:rFonts w:eastAsia="MS Mincho"/>
                <w:color w:val="000000"/>
                <w:sz w:val="28"/>
                <w:szCs w:val="28"/>
                <w:lang w:val="vi-VN"/>
              </w:rPr>
              <w:t xml:space="preserve">. Mở chuyên đề trao đổi kinh nghiệm giáo dục </w:t>
            </w:r>
            <w:r w:rsidRPr="00E45412">
              <w:rPr>
                <w:rFonts w:eastAsia="MS Mincho"/>
                <w:color w:val="000000"/>
                <w:spacing w:val="4"/>
                <w:sz w:val="28"/>
                <w:szCs w:val="28"/>
                <w:lang w:val="nb-NO"/>
              </w:rPr>
              <w:t xml:space="preserve">HS </w:t>
            </w:r>
            <w:r w:rsidRPr="00E45412">
              <w:rPr>
                <w:sz w:val="28"/>
                <w:szCs w:val="28"/>
                <w:lang w:val="de-DE"/>
              </w:rPr>
              <w:t xml:space="preserve">chậm </w:t>
            </w:r>
            <w:r w:rsidRPr="00E45412">
              <w:rPr>
                <w:sz w:val="28"/>
                <w:szCs w:val="28"/>
                <w:lang w:val="de-DE"/>
              </w:rPr>
              <w:lastRenderedPageBreak/>
              <w:t>phát triển trí tuệ</w:t>
            </w:r>
            <w:r w:rsidRPr="00E45412">
              <w:rPr>
                <w:rFonts w:eastAsia="MS Mincho"/>
                <w:color w:val="000000"/>
                <w:sz w:val="28"/>
                <w:szCs w:val="28"/>
                <w:lang w:val="vi-VN"/>
              </w:rPr>
              <w:t>, HS có khó khăn về học tập để GV cùng thực hiện.</w:t>
            </w:r>
          </w:p>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z w:val="28"/>
                <w:szCs w:val="28"/>
                <w:lang w:val="vi-VN"/>
              </w:rPr>
              <w:t xml:space="preserve">- Tạo điều kiện cho GV tham gia lớp tập huấn Chương trình GDPT 2018 và triển khai tại nhà trường hiệu quả. </w:t>
            </w:r>
          </w:p>
          <w:p w:rsidR="009A6C4E" w:rsidRPr="00E45412" w:rsidRDefault="009A6C4E" w:rsidP="009A6C4E">
            <w:pPr>
              <w:spacing w:line="276" w:lineRule="auto"/>
              <w:jc w:val="both"/>
              <w:rPr>
                <w:rFonts w:eastAsia="MS Mincho"/>
                <w:color w:val="000000"/>
                <w:sz w:val="28"/>
                <w:szCs w:val="28"/>
                <w:lang w:val="vi-VN"/>
              </w:rPr>
            </w:pPr>
            <w:r w:rsidRPr="00E45412">
              <w:rPr>
                <w:rFonts w:eastAsia="MS Mincho"/>
                <w:color w:val="000000"/>
                <w:spacing w:val="-4"/>
                <w:sz w:val="28"/>
                <w:szCs w:val="28"/>
                <w:lang w:val="vi-VN"/>
              </w:rPr>
              <w:t xml:space="preserve">- </w:t>
            </w:r>
            <w:r w:rsidRPr="00E45412">
              <w:rPr>
                <w:rFonts w:eastAsia="MS Mincho"/>
                <w:color w:val="000000"/>
                <w:spacing w:val="-2"/>
                <w:sz w:val="28"/>
                <w:szCs w:val="28"/>
                <w:lang w:val="vi-VN"/>
              </w:rPr>
              <w:t xml:space="preserve">Tổ chức sinh hoạt chuyên môn cụm, trường theo hướng nghiên cứu bài học, trao đổi kinh nghiệm, áp dụng các phương pháp dạy học tích cực nhằm phát huy năng lực và phẩm chất của HS; tiếp tục bồi dưỡng đội ngũ GV phương pháp dạy học hòa nhập cho </w:t>
            </w:r>
            <w:r w:rsidRPr="00E45412">
              <w:rPr>
                <w:rFonts w:eastAsia="MS Mincho"/>
                <w:color w:val="000000"/>
                <w:spacing w:val="-2"/>
                <w:sz w:val="28"/>
                <w:szCs w:val="28"/>
                <w:lang w:val="nb-NO"/>
              </w:rPr>
              <w:t xml:space="preserve">HS </w:t>
            </w:r>
            <w:r w:rsidRPr="00E45412">
              <w:rPr>
                <w:spacing w:val="-2"/>
                <w:sz w:val="28"/>
                <w:szCs w:val="28"/>
                <w:lang w:val="de-DE"/>
              </w:rPr>
              <w:t>chậm phát triển trí tuệ</w:t>
            </w:r>
            <w:r w:rsidRPr="00E45412">
              <w:rPr>
                <w:rFonts w:eastAsia="MS Mincho"/>
                <w:color w:val="000000"/>
                <w:spacing w:val="-2"/>
                <w:sz w:val="28"/>
                <w:szCs w:val="28"/>
                <w:lang w:val="vi-VN"/>
              </w:rPr>
              <w:t>. Tăng cường việc dự giờ thăm lớp và có biện pháp giúp đỡ GV nâng cao hiệu quả giảng dạy.</w:t>
            </w:r>
          </w:p>
        </w:tc>
        <w:tc>
          <w:tcPr>
            <w:tcW w:w="1176" w:type="dxa"/>
            <w:vAlign w:val="center"/>
          </w:tcPr>
          <w:p w:rsidR="009A6C4E" w:rsidRPr="00E45412" w:rsidRDefault="009A6C4E" w:rsidP="001D3010">
            <w:pPr>
              <w:pStyle w:val="TableParagraph"/>
              <w:spacing w:line="268" w:lineRule="exact"/>
              <w:ind w:left="107"/>
              <w:jc w:val="center"/>
              <w:rPr>
                <w:rFonts w:eastAsia="MS Mincho"/>
                <w:bCs/>
                <w:color w:val="000000"/>
                <w:spacing w:val="8"/>
                <w:sz w:val="28"/>
                <w:szCs w:val="28"/>
              </w:rPr>
            </w:pPr>
            <w:r w:rsidRPr="00E45412">
              <w:rPr>
                <w:sz w:val="28"/>
                <w:szCs w:val="28"/>
              </w:rPr>
              <w:lastRenderedPageBreak/>
              <w:t>9/202</w:t>
            </w:r>
            <w:r w:rsidR="00E45412">
              <w:rPr>
                <w:sz w:val="28"/>
                <w:szCs w:val="28"/>
              </w:rPr>
              <w:t>5</w:t>
            </w:r>
          </w:p>
        </w:tc>
        <w:tc>
          <w:tcPr>
            <w:tcW w:w="1265" w:type="dxa"/>
            <w:vAlign w:val="center"/>
          </w:tcPr>
          <w:p w:rsidR="009A6C4E" w:rsidRPr="00E45412" w:rsidRDefault="009A6C4E" w:rsidP="001D3010">
            <w:pPr>
              <w:pStyle w:val="TableParagraph"/>
              <w:spacing w:line="268" w:lineRule="exact"/>
              <w:ind w:left="106"/>
              <w:jc w:val="center"/>
              <w:rPr>
                <w:rFonts w:eastAsia="MS Mincho"/>
                <w:bCs/>
                <w:color w:val="000000"/>
                <w:spacing w:val="8"/>
                <w:sz w:val="28"/>
                <w:szCs w:val="28"/>
              </w:rPr>
            </w:pPr>
            <w:r w:rsidRPr="00E45412">
              <w:rPr>
                <w:sz w:val="28"/>
                <w:szCs w:val="28"/>
              </w:rPr>
              <w:t>5/202</w:t>
            </w:r>
            <w:r w:rsidR="00E45412">
              <w:rPr>
                <w:sz w:val="28"/>
                <w:szCs w:val="28"/>
              </w:rPr>
              <w:t>6</w:t>
            </w:r>
          </w:p>
        </w:tc>
        <w:tc>
          <w:tcPr>
            <w:tcW w:w="1267" w:type="dxa"/>
            <w:vMerge/>
          </w:tcPr>
          <w:p w:rsidR="009A6C4E" w:rsidRPr="00E45412" w:rsidRDefault="009A6C4E" w:rsidP="009A6C4E">
            <w:pPr>
              <w:rPr>
                <w:sz w:val="28"/>
                <w:szCs w:val="28"/>
              </w:rPr>
            </w:pPr>
          </w:p>
        </w:tc>
      </w:tr>
    </w:tbl>
    <w:p w:rsidR="00927665" w:rsidRPr="00E45412" w:rsidRDefault="00927665" w:rsidP="006B2AEE">
      <w:pPr>
        <w:ind w:firstLine="720"/>
        <w:jc w:val="both"/>
        <w:rPr>
          <w:b/>
          <w:spacing w:val="4"/>
          <w:sz w:val="28"/>
          <w:szCs w:val="28"/>
          <w:lang w:val="sv-SE"/>
        </w:rPr>
      </w:pPr>
      <w:r w:rsidRPr="00E45412">
        <w:rPr>
          <w:b/>
          <w:spacing w:val="4"/>
          <w:sz w:val="28"/>
          <w:szCs w:val="28"/>
          <w:lang w:val="sv-SE"/>
        </w:rPr>
        <w:t>III. TỔ CHỨC THỰC HIỆN</w:t>
      </w:r>
      <w:r w:rsidRPr="00E45412">
        <w:rPr>
          <w:b/>
          <w:spacing w:val="4"/>
          <w:sz w:val="28"/>
          <w:szCs w:val="28"/>
          <w:lang w:val="sv-SE"/>
        </w:rPr>
        <w:tab/>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1. Hiệu trưởng triển khai kế hoạch đến tất cả cán bộ, giáo viên, nhân viên và Ban đại diện cha mẹ học sinh. Tổ chức lấy ý kiến đóng góp của cán bộ, giáo viên, nhân viên và Ban đại diện cha mẹ học sinh trong quá trình thực hiện.</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2. Cuối mỗi năm học (tháng 6) tổ chức đánh giá kết quả thực hiện kế hoạch cải tiến chất lượng và báo cáo về Phòng GD&amp;ĐT, đồng thời bổ sung kế hoạch cải tiến chất lượng cụ thể trong năm học.</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3. Phân công thực hiện kế hoạch</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 Hiệu trưởng phụ trách chung, đồng thời thực hiện tổ chức sơ kết, đánh giá kết quả thực hiện trong từng năm học.</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 xml:space="preserve">- Phó hiệu trưởng phụ trách các nội dung về chuyên môn như: thực hiện chương trình giáo dục, chất lượng giáo dục, </w:t>
      </w:r>
      <w:r w:rsidRPr="00E45412">
        <w:rPr>
          <w:spacing w:val="4"/>
          <w:sz w:val="28"/>
          <w:szCs w:val="28"/>
          <w:lang w:val="sv-SE"/>
        </w:rPr>
        <w:lastRenderedPageBreak/>
        <w:t>sinh hoạt chuyên môn của trường của tổ khối, bồi dưỡng chuyên môn nghiệp vụ cho giáo viên, các hoạt động giáo dục ngoài giờ lên lớp theo kế hoạch cải tiến chất lượng.</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 Chủ tịch Công đoàn phụ trách nội dung cải tiến chất lượng hoạt động công đoàn, công tác phối kết hợp với Nhà trường trong tổ chức các hoạt động chung của đơn vị và thực hiện qui chế dân chủ.</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 Tổng phụ trách đội thực hiện nội dung cải tiến chất lượng hoạt động của tổ chức đội, hoạt động y tế trường học và hoạt động ngoài giờ lên lớp.</w:t>
      </w:r>
    </w:p>
    <w:p w:rsidR="00927665" w:rsidRPr="00E45412" w:rsidRDefault="00927665" w:rsidP="00CC6CD8">
      <w:pPr>
        <w:spacing w:before="120" w:after="120"/>
        <w:ind w:firstLine="720"/>
        <w:jc w:val="both"/>
        <w:rPr>
          <w:spacing w:val="4"/>
          <w:sz w:val="28"/>
          <w:szCs w:val="28"/>
          <w:lang w:val="sv-SE"/>
        </w:rPr>
      </w:pPr>
      <w:r w:rsidRPr="00E45412">
        <w:rPr>
          <w:spacing w:val="4"/>
          <w:sz w:val="28"/>
          <w:szCs w:val="28"/>
          <w:lang w:val="sv-SE"/>
        </w:rPr>
        <w:t>- Nhân viên Thư viện cải tiến chất lượng về nội dung hoạt động thư viện, thiết bị.</w:t>
      </w:r>
    </w:p>
    <w:p w:rsidR="00927665" w:rsidRPr="00E45412" w:rsidRDefault="00927665" w:rsidP="00CC6CD8">
      <w:pPr>
        <w:spacing w:before="120" w:after="120"/>
        <w:ind w:firstLine="720"/>
        <w:jc w:val="both"/>
        <w:rPr>
          <w:rFonts w:eastAsia="Calibri"/>
          <w:spacing w:val="-4"/>
          <w:sz w:val="28"/>
          <w:szCs w:val="28"/>
        </w:rPr>
      </w:pPr>
      <w:r w:rsidRPr="00E45412">
        <w:rPr>
          <w:spacing w:val="4"/>
          <w:sz w:val="28"/>
          <w:szCs w:val="28"/>
          <w:lang w:val="sv-SE"/>
        </w:rPr>
        <w:t xml:space="preserve">- Kế toán, văn thư thực hiện nội dung cải tiến về </w:t>
      </w:r>
      <w:r w:rsidRPr="00E45412">
        <w:rPr>
          <w:rFonts w:eastAsia="Calibri"/>
          <w:spacing w:val="-4"/>
          <w:sz w:val="28"/>
          <w:szCs w:val="28"/>
        </w:rPr>
        <w:t>Quản lý hành chính, tài chính và tài sản.</w:t>
      </w:r>
    </w:p>
    <w:p w:rsidR="00927665" w:rsidRPr="00E45412" w:rsidRDefault="00927665" w:rsidP="00CC6CD8">
      <w:pPr>
        <w:spacing w:before="120" w:after="120"/>
        <w:ind w:firstLine="720"/>
        <w:jc w:val="both"/>
        <w:rPr>
          <w:rFonts w:eastAsia="Calibri"/>
          <w:spacing w:val="-4"/>
          <w:sz w:val="28"/>
          <w:szCs w:val="28"/>
        </w:rPr>
      </w:pPr>
      <w:r w:rsidRPr="00E45412">
        <w:rPr>
          <w:rFonts w:eastAsia="Calibri"/>
          <w:spacing w:val="-4"/>
          <w:sz w:val="28"/>
          <w:szCs w:val="28"/>
        </w:rPr>
        <w:t>- Tổ trưởng chuyên môn, tổ trưởng văn phòng thực hiện nội dung cải tiế</w:t>
      </w:r>
      <w:r w:rsidR="006B2AEE" w:rsidRPr="00E45412">
        <w:rPr>
          <w:rFonts w:eastAsia="Calibri"/>
          <w:spacing w:val="-4"/>
          <w:sz w:val="28"/>
          <w:szCs w:val="28"/>
        </w:rPr>
        <w:t xml:space="preserve">n </w:t>
      </w:r>
      <w:r w:rsidRPr="00E45412">
        <w:rPr>
          <w:rFonts w:eastAsia="Calibri"/>
          <w:spacing w:val="-4"/>
          <w:sz w:val="28"/>
          <w:szCs w:val="28"/>
        </w:rPr>
        <w:t>về sinh hoạt chuyên môn của tổ theo quy định.</w:t>
      </w:r>
    </w:p>
    <w:p w:rsidR="00927665" w:rsidRPr="00E45412" w:rsidRDefault="00927665" w:rsidP="00CC6CD8">
      <w:pPr>
        <w:spacing w:before="120" w:after="120"/>
        <w:ind w:firstLine="720"/>
        <w:jc w:val="both"/>
        <w:rPr>
          <w:rFonts w:eastAsia="Calibri"/>
          <w:spacing w:val="-4"/>
          <w:sz w:val="28"/>
          <w:szCs w:val="28"/>
        </w:rPr>
      </w:pPr>
      <w:r w:rsidRPr="00E45412">
        <w:rPr>
          <w:rFonts w:eastAsia="Calibri"/>
          <w:spacing w:val="-4"/>
          <w:sz w:val="28"/>
          <w:szCs w:val="28"/>
        </w:rPr>
        <w:t>- Giáo viên PCGD thực hiện nội dung cải tiến về công tác PCGD</w:t>
      </w:r>
    </w:p>
    <w:p w:rsidR="00927665" w:rsidRPr="00E45412" w:rsidRDefault="00927665" w:rsidP="00CC6CD8">
      <w:pPr>
        <w:spacing w:before="120" w:after="120"/>
        <w:ind w:firstLine="720"/>
        <w:jc w:val="both"/>
        <w:rPr>
          <w:rFonts w:eastAsia="Calibri"/>
          <w:spacing w:val="-4"/>
          <w:sz w:val="28"/>
          <w:szCs w:val="28"/>
        </w:rPr>
      </w:pPr>
      <w:r w:rsidRPr="00E45412">
        <w:rPr>
          <w:rFonts w:eastAsia="Calibri"/>
          <w:spacing w:val="-4"/>
          <w:sz w:val="28"/>
          <w:szCs w:val="28"/>
        </w:rPr>
        <w:t>- Giáo viên thực hiện nội dung nâng cao chất lượng giảng dạy, giáo dục và công tác chủ nhiệm lớp (nếu là GVCN).</w:t>
      </w:r>
    </w:p>
    <w:p w:rsidR="00927665" w:rsidRPr="00E45412" w:rsidRDefault="00927665" w:rsidP="00CC6CD8">
      <w:pPr>
        <w:spacing w:before="120" w:after="120"/>
        <w:ind w:firstLine="720"/>
        <w:jc w:val="both"/>
        <w:rPr>
          <w:rFonts w:eastAsia="Calibri"/>
          <w:spacing w:val="-4"/>
          <w:sz w:val="28"/>
          <w:szCs w:val="28"/>
        </w:rPr>
      </w:pPr>
      <w:r w:rsidRPr="00E45412">
        <w:rPr>
          <w:rFonts w:eastAsia="Calibri"/>
          <w:spacing w:val="-4"/>
          <w:sz w:val="28"/>
          <w:szCs w:val="28"/>
        </w:rPr>
        <w:t xml:space="preserve">Trên đây là kế hoạch cải tiến chất lượng của trường Tiểu học </w:t>
      </w:r>
      <w:r w:rsidR="00CC6CD8" w:rsidRPr="00E45412">
        <w:rPr>
          <w:rFonts w:eastAsia="Calibri"/>
          <w:spacing w:val="-4"/>
          <w:sz w:val="28"/>
          <w:szCs w:val="28"/>
        </w:rPr>
        <w:t>số 2 Quài Cang</w:t>
      </w:r>
      <w:r w:rsidRPr="00E45412">
        <w:rPr>
          <w:rFonts w:eastAsia="Calibri"/>
          <w:spacing w:val="-4"/>
          <w:sz w:val="28"/>
          <w:szCs w:val="28"/>
        </w:rPr>
        <w:t xml:space="preserve"> năm học 202</w:t>
      </w:r>
      <w:r w:rsidR="00E45412">
        <w:rPr>
          <w:rFonts w:eastAsia="Calibri"/>
          <w:spacing w:val="-4"/>
          <w:sz w:val="28"/>
          <w:szCs w:val="28"/>
        </w:rPr>
        <w:t>5</w:t>
      </w:r>
      <w:r w:rsidRPr="00E45412">
        <w:rPr>
          <w:rFonts w:eastAsia="Calibri"/>
          <w:spacing w:val="-4"/>
          <w:sz w:val="28"/>
          <w:szCs w:val="28"/>
        </w:rPr>
        <w:t>-202</w:t>
      </w:r>
      <w:r w:rsidR="00E45412">
        <w:rPr>
          <w:rFonts w:eastAsia="Calibri"/>
          <w:spacing w:val="-4"/>
          <w:sz w:val="28"/>
          <w:szCs w:val="28"/>
        </w:rPr>
        <w:t>6</w:t>
      </w:r>
      <w:r w:rsidRPr="00E45412">
        <w:rPr>
          <w:rFonts w:eastAsia="Calibri"/>
          <w:spacing w:val="-4"/>
          <w:sz w:val="28"/>
          <w:szCs w:val="28"/>
        </w:rPr>
        <w:t xml:space="preserve">. </w:t>
      </w:r>
    </w:p>
    <w:p w:rsidR="00927665" w:rsidRPr="00E45412" w:rsidRDefault="00927665" w:rsidP="00927665">
      <w:pPr>
        <w:ind w:left="5040" w:firstLine="720"/>
        <w:jc w:val="both"/>
        <w:rPr>
          <w:rFonts w:ascii="VNI-Times" w:hAnsi="VNI-Times"/>
          <w:sz w:val="28"/>
          <w:szCs w:val="28"/>
          <w:lang w:val="de-DE"/>
        </w:rPr>
      </w:pPr>
      <w:r w:rsidRPr="00E45412">
        <w:rPr>
          <w:rFonts w:ascii="VNI-Times" w:hAnsi="VNI-Times"/>
          <w:sz w:val="28"/>
          <w:szCs w:val="28"/>
          <w:lang w:val="de-DE"/>
        </w:rPr>
        <w:tab/>
      </w:r>
      <w:r w:rsidRPr="00E45412">
        <w:rPr>
          <w:rFonts w:ascii="VNI-Times" w:hAnsi="VNI-Times"/>
          <w:sz w:val="28"/>
          <w:szCs w:val="28"/>
          <w:lang w:val="de-DE"/>
        </w:rPr>
        <w:tab/>
      </w:r>
      <w:r w:rsidRPr="00E45412">
        <w:rPr>
          <w:rFonts w:ascii="VNI-Times" w:hAnsi="VNI-Times"/>
          <w:sz w:val="28"/>
          <w:szCs w:val="28"/>
          <w:lang w:val="de-DE"/>
        </w:rPr>
        <w:tab/>
      </w:r>
      <w:r w:rsidRPr="00E45412">
        <w:rPr>
          <w:rFonts w:ascii="VNI-Times" w:hAnsi="VNI-Times"/>
          <w:sz w:val="28"/>
          <w:szCs w:val="28"/>
          <w:lang w:val="de-DE"/>
        </w:rPr>
        <w:tab/>
      </w:r>
      <w:r w:rsidRPr="00E45412">
        <w:rPr>
          <w:rFonts w:ascii="VNI-Times" w:hAnsi="VNI-Times"/>
          <w:sz w:val="28"/>
          <w:szCs w:val="28"/>
          <w:lang w:val="de-DE"/>
        </w:rPr>
        <w:tab/>
      </w:r>
      <w:r w:rsidRPr="00E45412">
        <w:rPr>
          <w:rFonts w:ascii="VNI-Times" w:hAnsi="VNI-Times"/>
          <w:sz w:val="28"/>
          <w:szCs w:val="28"/>
          <w:lang w:val="de-DE"/>
        </w:rPr>
        <w:tab/>
      </w:r>
      <w:r w:rsidRPr="00E45412">
        <w:rPr>
          <w:rFonts w:ascii="VNI-Times" w:hAnsi="VNI-Times"/>
          <w:sz w:val="28"/>
          <w:szCs w:val="28"/>
          <w:lang w:val="de-DE"/>
        </w:rPr>
        <w:tab/>
        <w:t xml:space="preserve">   </w:t>
      </w:r>
      <w:r w:rsidRPr="00E45412">
        <w:rPr>
          <w:rFonts w:ascii="VNI-Times" w:hAnsi="VNI-Times"/>
          <w:sz w:val="28"/>
          <w:szCs w:val="28"/>
          <w:lang w:val="de-DE"/>
        </w:rPr>
        <w:tab/>
      </w:r>
      <w:r w:rsidRPr="00E45412">
        <w:rPr>
          <w:sz w:val="28"/>
          <w:szCs w:val="28"/>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gridCol w:w="7250"/>
      </w:tblGrid>
      <w:tr w:rsidR="00927665" w:rsidRPr="00E45412" w:rsidTr="000852A1">
        <w:tc>
          <w:tcPr>
            <w:tcW w:w="7575" w:type="dxa"/>
          </w:tcPr>
          <w:p w:rsidR="00927665" w:rsidRPr="00E45412" w:rsidRDefault="00927665" w:rsidP="000852A1">
            <w:pPr>
              <w:rPr>
                <w:b/>
                <w:i/>
                <w:sz w:val="28"/>
                <w:szCs w:val="28"/>
                <w:lang w:val="de-DE"/>
              </w:rPr>
            </w:pPr>
            <w:r w:rsidRPr="00E45412">
              <w:rPr>
                <w:b/>
                <w:i/>
                <w:sz w:val="28"/>
                <w:szCs w:val="28"/>
                <w:lang w:val="de-DE"/>
              </w:rPr>
              <w:t>Nơi nhận:</w:t>
            </w:r>
          </w:p>
          <w:p w:rsidR="00927665" w:rsidRPr="00E45412" w:rsidRDefault="00927665" w:rsidP="000852A1">
            <w:pPr>
              <w:jc w:val="both"/>
              <w:rPr>
                <w:sz w:val="28"/>
                <w:szCs w:val="28"/>
                <w:lang w:val="de-DE"/>
              </w:rPr>
            </w:pPr>
            <w:r w:rsidRPr="00E45412">
              <w:rPr>
                <w:rFonts w:ascii="VNI-Times" w:hAnsi="VNI-Times"/>
                <w:b/>
                <w:i/>
                <w:sz w:val="28"/>
                <w:szCs w:val="28"/>
                <w:lang w:val="de-DE"/>
              </w:rPr>
              <w:t>-</w:t>
            </w:r>
            <w:r w:rsidRPr="00E45412">
              <w:rPr>
                <w:rFonts w:ascii="VNI-Times" w:hAnsi="VNI-Times"/>
                <w:sz w:val="28"/>
                <w:szCs w:val="28"/>
                <w:lang w:val="de-DE"/>
              </w:rPr>
              <w:t xml:space="preserve"> </w:t>
            </w:r>
            <w:r w:rsidR="00E45412">
              <w:rPr>
                <w:sz w:val="28"/>
                <w:szCs w:val="28"/>
                <w:lang w:val="de-DE"/>
              </w:rPr>
              <w:t>UBND xã</w:t>
            </w:r>
            <w:r w:rsidRPr="00E45412">
              <w:rPr>
                <w:sz w:val="28"/>
                <w:szCs w:val="28"/>
                <w:lang w:val="de-DE"/>
              </w:rPr>
              <w:t xml:space="preserve"> ( b/c);</w:t>
            </w:r>
          </w:p>
          <w:p w:rsidR="00927665" w:rsidRPr="00E45412" w:rsidRDefault="00927665" w:rsidP="000852A1">
            <w:pPr>
              <w:jc w:val="both"/>
              <w:rPr>
                <w:sz w:val="28"/>
                <w:szCs w:val="28"/>
                <w:lang w:val="de-DE"/>
              </w:rPr>
            </w:pPr>
            <w:r w:rsidRPr="00E45412">
              <w:rPr>
                <w:sz w:val="28"/>
                <w:szCs w:val="28"/>
                <w:lang w:val="de-DE"/>
              </w:rPr>
              <w:t>- CB,GV,NV (th</w:t>
            </w:r>
            <w:r w:rsidRPr="00E45412">
              <w:rPr>
                <w:sz w:val="28"/>
                <w:szCs w:val="28"/>
              </w:rPr>
              <w:t>ực hiện)</w:t>
            </w:r>
            <w:r w:rsidRPr="00E45412">
              <w:rPr>
                <w:sz w:val="28"/>
                <w:szCs w:val="28"/>
                <w:lang w:val="de-DE"/>
              </w:rPr>
              <w:t>;</w:t>
            </w:r>
          </w:p>
          <w:p w:rsidR="00927665" w:rsidRPr="00E45412" w:rsidRDefault="00927665" w:rsidP="000852A1">
            <w:pPr>
              <w:rPr>
                <w:sz w:val="28"/>
                <w:szCs w:val="28"/>
              </w:rPr>
            </w:pPr>
            <w:r w:rsidRPr="00E45412">
              <w:rPr>
                <w:rFonts w:ascii="VNI-Times" w:hAnsi="VNI-Times"/>
                <w:sz w:val="28"/>
                <w:szCs w:val="28"/>
                <w:lang w:val="de-DE"/>
              </w:rPr>
              <w:t xml:space="preserve">- </w:t>
            </w:r>
            <w:r w:rsidR="00CC6CD8" w:rsidRPr="00E45412">
              <w:rPr>
                <w:sz w:val="28"/>
                <w:szCs w:val="28"/>
                <w:lang w:val="de-DE"/>
              </w:rPr>
              <w:t>Lưu:</w:t>
            </w:r>
            <w:r w:rsidRPr="00E45412">
              <w:rPr>
                <w:sz w:val="28"/>
                <w:szCs w:val="28"/>
                <w:lang w:val="de-DE"/>
              </w:rPr>
              <w:t xml:space="preserve"> VT</w:t>
            </w:r>
            <w:r w:rsidRPr="00E45412">
              <w:rPr>
                <w:rFonts w:ascii="VNI-Times" w:hAnsi="VNI-Times"/>
                <w:sz w:val="28"/>
                <w:szCs w:val="28"/>
                <w:lang w:val="de-DE"/>
              </w:rPr>
              <w:t>.</w:t>
            </w:r>
            <w:r w:rsidRPr="00E45412">
              <w:rPr>
                <w:rFonts w:ascii="VNI-Times" w:hAnsi="VNI-Times"/>
                <w:sz w:val="28"/>
                <w:szCs w:val="28"/>
                <w:lang w:val="de-DE"/>
              </w:rPr>
              <w:tab/>
            </w:r>
          </w:p>
        </w:tc>
        <w:tc>
          <w:tcPr>
            <w:tcW w:w="7575" w:type="dxa"/>
          </w:tcPr>
          <w:p w:rsidR="00927665" w:rsidRPr="00E45412" w:rsidRDefault="00687350" w:rsidP="000852A1">
            <w:pPr>
              <w:jc w:val="center"/>
              <w:rPr>
                <w:rFonts w:ascii="VNI-Times" w:hAnsi="VNI-Times"/>
                <w:sz w:val="28"/>
                <w:szCs w:val="28"/>
                <w:lang w:val="de-DE"/>
              </w:rPr>
            </w:pPr>
            <w:r>
              <w:rPr>
                <w:b/>
                <w:noProof/>
                <w:sz w:val="28"/>
                <w:szCs w:val="28"/>
              </w:rPr>
              <w:drawing>
                <wp:anchor distT="0" distB="0" distL="114300" distR="114300" simplePos="0" relativeHeight="251659776" behindDoc="0" locked="0" layoutInCell="1" allowOverlap="1">
                  <wp:simplePos x="0" y="0"/>
                  <wp:positionH relativeFrom="column">
                    <wp:posOffset>721995</wp:posOffset>
                  </wp:positionH>
                  <wp:positionV relativeFrom="paragraph">
                    <wp:posOffset>-479425</wp:posOffset>
                  </wp:positionV>
                  <wp:extent cx="2747209" cy="2087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ị việt.png"/>
                          <pic:cNvPicPr/>
                        </pic:nvPicPr>
                        <pic:blipFill>
                          <a:blip r:embed="rId6">
                            <a:extLst>
                              <a:ext uri="{28A0092B-C50C-407E-A947-70E740481C1C}">
                                <a14:useLocalDpi xmlns:a14="http://schemas.microsoft.com/office/drawing/2010/main" val="0"/>
                              </a:ext>
                            </a:extLst>
                          </a:blip>
                          <a:stretch>
                            <a:fillRect/>
                          </a:stretch>
                        </pic:blipFill>
                        <pic:spPr>
                          <a:xfrm>
                            <a:off x="0" y="0"/>
                            <a:ext cx="2756661" cy="2095063"/>
                          </a:xfrm>
                          <a:prstGeom prst="rect">
                            <a:avLst/>
                          </a:prstGeom>
                        </pic:spPr>
                      </pic:pic>
                    </a:graphicData>
                  </a:graphic>
                  <wp14:sizeRelH relativeFrom="margin">
                    <wp14:pctWidth>0</wp14:pctWidth>
                  </wp14:sizeRelH>
                  <wp14:sizeRelV relativeFrom="margin">
                    <wp14:pctHeight>0</wp14:pctHeight>
                  </wp14:sizeRelV>
                </wp:anchor>
              </w:drawing>
            </w:r>
            <w:r w:rsidR="00927665" w:rsidRPr="00E45412">
              <w:rPr>
                <w:b/>
                <w:sz w:val="28"/>
                <w:szCs w:val="28"/>
                <w:lang w:val="de-DE"/>
              </w:rPr>
              <w:t>HIỆU TRƯỞNG</w:t>
            </w:r>
          </w:p>
          <w:p w:rsidR="00927665" w:rsidRPr="00E45412" w:rsidRDefault="00927665" w:rsidP="000852A1">
            <w:pPr>
              <w:rPr>
                <w:sz w:val="28"/>
                <w:szCs w:val="28"/>
              </w:rPr>
            </w:pPr>
          </w:p>
          <w:p w:rsidR="00927665" w:rsidRPr="00E45412" w:rsidRDefault="00927665" w:rsidP="000852A1">
            <w:pPr>
              <w:rPr>
                <w:sz w:val="28"/>
                <w:szCs w:val="28"/>
              </w:rPr>
            </w:pPr>
          </w:p>
          <w:p w:rsidR="00927665" w:rsidRPr="00E45412" w:rsidRDefault="00927665" w:rsidP="000852A1">
            <w:pPr>
              <w:rPr>
                <w:sz w:val="28"/>
                <w:szCs w:val="28"/>
              </w:rPr>
            </w:pPr>
          </w:p>
          <w:p w:rsidR="00CC6CD8" w:rsidRPr="00E45412" w:rsidRDefault="00CC6CD8" w:rsidP="000852A1">
            <w:pPr>
              <w:rPr>
                <w:sz w:val="28"/>
                <w:szCs w:val="28"/>
              </w:rPr>
            </w:pPr>
          </w:p>
          <w:p w:rsidR="00CC6CD8" w:rsidRPr="00E45412" w:rsidRDefault="00CC6CD8" w:rsidP="000852A1">
            <w:pPr>
              <w:rPr>
                <w:sz w:val="28"/>
                <w:szCs w:val="28"/>
              </w:rPr>
            </w:pPr>
          </w:p>
          <w:p w:rsidR="00927665" w:rsidRPr="00E45412" w:rsidRDefault="00927665" w:rsidP="00927665">
            <w:pPr>
              <w:jc w:val="center"/>
              <w:rPr>
                <w:b/>
                <w:sz w:val="28"/>
                <w:szCs w:val="28"/>
              </w:rPr>
            </w:pPr>
          </w:p>
        </w:tc>
      </w:tr>
    </w:tbl>
    <w:p w:rsidR="00C442FD" w:rsidRPr="00E45412" w:rsidRDefault="00C442FD" w:rsidP="00C442FD">
      <w:pPr>
        <w:rPr>
          <w:sz w:val="28"/>
          <w:szCs w:val="28"/>
        </w:rPr>
      </w:pPr>
      <w:bookmarkStart w:id="0" w:name="_GoBack"/>
      <w:bookmarkEnd w:id="0"/>
    </w:p>
    <w:sectPr w:rsidR="00C442FD" w:rsidRPr="00E45412" w:rsidSect="00CC6CD8">
      <w:pgSz w:w="16840" w:h="11907" w:orient="landscape" w:code="9"/>
      <w:pgMar w:top="1134" w:right="851" w:bottom="1134" w:left="1701" w:header="567"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3D0"/>
    <w:multiLevelType w:val="hybridMultilevel"/>
    <w:tmpl w:val="81A4F6D6"/>
    <w:lvl w:ilvl="0" w:tplc="031C8352">
      <w:numFmt w:val="bullet"/>
      <w:lvlText w:val="-"/>
      <w:lvlJc w:val="left"/>
      <w:pPr>
        <w:ind w:left="140" w:hanging="140"/>
      </w:pPr>
      <w:rPr>
        <w:rFonts w:ascii="Times New Roman" w:eastAsia="Times New Roman" w:hAnsi="Times New Roman" w:cs="Times New Roman" w:hint="default"/>
        <w:w w:val="99"/>
        <w:sz w:val="24"/>
        <w:szCs w:val="24"/>
        <w:lang w:eastAsia="en-US" w:bidi="ar-SA"/>
      </w:rPr>
    </w:lvl>
    <w:lvl w:ilvl="1" w:tplc="87402694">
      <w:numFmt w:val="bullet"/>
      <w:lvlText w:val="•"/>
      <w:lvlJc w:val="left"/>
      <w:pPr>
        <w:ind w:left="446" w:hanging="140"/>
      </w:pPr>
      <w:rPr>
        <w:rFonts w:hint="default"/>
        <w:lang w:eastAsia="en-US" w:bidi="ar-SA"/>
      </w:rPr>
    </w:lvl>
    <w:lvl w:ilvl="2" w:tplc="45AE7914">
      <w:numFmt w:val="bullet"/>
      <w:lvlText w:val="•"/>
      <w:lvlJc w:val="left"/>
      <w:pPr>
        <w:ind w:left="792" w:hanging="140"/>
      </w:pPr>
      <w:rPr>
        <w:rFonts w:hint="default"/>
        <w:lang w:eastAsia="en-US" w:bidi="ar-SA"/>
      </w:rPr>
    </w:lvl>
    <w:lvl w:ilvl="3" w:tplc="544C702E">
      <w:numFmt w:val="bullet"/>
      <w:lvlText w:val="•"/>
      <w:lvlJc w:val="left"/>
      <w:pPr>
        <w:ind w:left="1138" w:hanging="140"/>
      </w:pPr>
      <w:rPr>
        <w:rFonts w:hint="default"/>
        <w:lang w:eastAsia="en-US" w:bidi="ar-SA"/>
      </w:rPr>
    </w:lvl>
    <w:lvl w:ilvl="4" w:tplc="0B50665A">
      <w:numFmt w:val="bullet"/>
      <w:lvlText w:val="•"/>
      <w:lvlJc w:val="left"/>
      <w:pPr>
        <w:ind w:left="1484" w:hanging="140"/>
      </w:pPr>
      <w:rPr>
        <w:rFonts w:hint="default"/>
        <w:lang w:eastAsia="en-US" w:bidi="ar-SA"/>
      </w:rPr>
    </w:lvl>
    <w:lvl w:ilvl="5" w:tplc="03A893D6">
      <w:numFmt w:val="bullet"/>
      <w:lvlText w:val="•"/>
      <w:lvlJc w:val="left"/>
      <w:pPr>
        <w:ind w:left="1831" w:hanging="140"/>
      </w:pPr>
      <w:rPr>
        <w:rFonts w:hint="default"/>
        <w:lang w:eastAsia="en-US" w:bidi="ar-SA"/>
      </w:rPr>
    </w:lvl>
    <w:lvl w:ilvl="6" w:tplc="F900FB44">
      <w:numFmt w:val="bullet"/>
      <w:lvlText w:val="•"/>
      <w:lvlJc w:val="left"/>
      <w:pPr>
        <w:ind w:left="2177" w:hanging="140"/>
      </w:pPr>
      <w:rPr>
        <w:rFonts w:hint="default"/>
        <w:lang w:eastAsia="en-US" w:bidi="ar-SA"/>
      </w:rPr>
    </w:lvl>
    <w:lvl w:ilvl="7" w:tplc="09044150">
      <w:numFmt w:val="bullet"/>
      <w:lvlText w:val="•"/>
      <w:lvlJc w:val="left"/>
      <w:pPr>
        <w:ind w:left="2523" w:hanging="140"/>
      </w:pPr>
      <w:rPr>
        <w:rFonts w:hint="default"/>
        <w:lang w:eastAsia="en-US" w:bidi="ar-SA"/>
      </w:rPr>
    </w:lvl>
    <w:lvl w:ilvl="8" w:tplc="11A0A344">
      <w:numFmt w:val="bullet"/>
      <w:lvlText w:val="•"/>
      <w:lvlJc w:val="left"/>
      <w:pPr>
        <w:ind w:left="2869" w:hanging="14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FD"/>
    <w:rsid w:val="000C614E"/>
    <w:rsid w:val="00126F95"/>
    <w:rsid w:val="0016749B"/>
    <w:rsid w:val="001875B6"/>
    <w:rsid w:val="001D3010"/>
    <w:rsid w:val="00250FF2"/>
    <w:rsid w:val="00330285"/>
    <w:rsid w:val="00385CC7"/>
    <w:rsid w:val="00403CDA"/>
    <w:rsid w:val="004A14F8"/>
    <w:rsid w:val="00556B0B"/>
    <w:rsid w:val="006817CC"/>
    <w:rsid w:val="00687350"/>
    <w:rsid w:val="006B2AEE"/>
    <w:rsid w:val="007A49CF"/>
    <w:rsid w:val="007E1120"/>
    <w:rsid w:val="007F13CD"/>
    <w:rsid w:val="00814C43"/>
    <w:rsid w:val="00927665"/>
    <w:rsid w:val="009A6C4E"/>
    <w:rsid w:val="009B2D1D"/>
    <w:rsid w:val="00A333A3"/>
    <w:rsid w:val="00B95F88"/>
    <w:rsid w:val="00BF6F18"/>
    <w:rsid w:val="00C442FD"/>
    <w:rsid w:val="00CA0435"/>
    <w:rsid w:val="00CC6CD8"/>
    <w:rsid w:val="00E45412"/>
    <w:rsid w:val="00FB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CCF50-CFF7-409E-B096-9740A6F2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42F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42FD"/>
    <w:rPr>
      <w:sz w:val="28"/>
      <w:szCs w:val="28"/>
    </w:rPr>
  </w:style>
  <w:style w:type="character" w:customStyle="1" w:styleId="BodyTextChar">
    <w:name w:val="Body Text Char"/>
    <w:basedOn w:val="DefaultParagraphFont"/>
    <w:link w:val="BodyText"/>
    <w:uiPriority w:val="1"/>
    <w:rsid w:val="00C442FD"/>
    <w:rPr>
      <w:rFonts w:ascii="Times New Roman" w:eastAsia="Times New Roman" w:hAnsi="Times New Roman" w:cs="Times New Roman"/>
      <w:sz w:val="28"/>
      <w:szCs w:val="28"/>
    </w:rPr>
  </w:style>
  <w:style w:type="table" w:styleId="TableGrid">
    <w:name w:val="Table Grid"/>
    <w:basedOn w:val="TableNormal"/>
    <w:uiPriority w:val="39"/>
    <w:rsid w:val="00C4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442FD"/>
  </w:style>
  <w:style w:type="paragraph" w:styleId="NormalWeb">
    <w:name w:val="Normal (Web)"/>
    <w:basedOn w:val="Normal"/>
    <w:link w:val="NormalWebChar"/>
    <w:uiPriority w:val="99"/>
    <w:rsid w:val="000C614E"/>
    <w:pPr>
      <w:widowControl/>
      <w:autoSpaceDE/>
      <w:autoSpaceDN/>
      <w:spacing w:before="100" w:beforeAutospacing="1" w:after="100" w:afterAutospacing="1"/>
    </w:pPr>
    <w:rPr>
      <w:sz w:val="24"/>
      <w:szCs w:val="24"/>
    </w:rPr>
  </w:style>
  <w:style w:type="character" w:customStyle="1" w:styleId="NormalWebChar">
    <w:name w:val="Normal (Web) Char"/>
    <w:link w:val="NormalWeb"/>
    <w:uiPriority w:val="99"/>
    <w:locked/>
    <w:rsid w:val="000C61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B0B"/>
    <w:pPr>
      <w:tabs>
        <w:tab w:val="center" w:pos="4680"/>
        <w:tab w:val="right" w:pos="9360"/>
      </w:tabs>
    </w:pPr>
  </w:style>
  <w:style w:type="character" w:customStyle="1" w:styleId="HeaderChar">
    <w:name w:val="Header Char"/>
    <w:basedOn w:val="DefaultParagraphFont"/>
    <w:link w:val="Header"/>
    <w:uiPriority w:val="99"/>
    <w:rsid w:val="00556B0B"/>
    <w:rPr>
      <w:rFonts w:ascii="Times New Roman" w:eastAsia="Times New Roman" w:hAnsi="Times New Roman" w:cs="Times New Roman"/>
    </w:rPr>
  </w:style>
  <w:style w:type="paragraph" w:styleId="ListParagraph">
    <w:name w:val="List Paragraph"/>
    <w:basedOn w:val="Normal"/>
    <w:uiPriority w:val="1"/>
    <w:qFormat/>
    <w:rsid w:val="0016749B"/>
    <w:pPr>
      <w:ind w:left="542"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1F4B-2540-454C-B248-FCE21A41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nghia nguyen</cp:lastModifiedBy>
  <cp:revision>8</cp:revision>
  <dcterms:created xsi:type="dcterms:W3CDTF">2024-11-01T22:20:00Z</dcterms:created>
  <dcterms:modified xsi:type="dcterms:W3CDTF">2026-01-20T03:24:00Z</dcterms:modified>
</cp:coreProperties>
</file>